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E9F" w:rsidRDefault="00F87E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7E9F" w:rsidRDefault="00F87E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7E9F" w:rsidRDefault="00F87E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7E9F" w:rsidRDefault="00F87E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4664" w:rsidRPr="00B24664" w:rsidRDefault="00B24664" w:rsidP="00B24664">
      <w:pPr>
        <w:spacing w:before="240" w:after="60" w:line="240" w:lineRule="auto"/>
        <w:jc w:val="center"/>
        <w:outlineLvl w:val="7"/>
        <w:rPr>
          <w:rFonts w:ascii="Times New Roman" w:hAnsi="Times New Roman"/>
          <w:b/>
          <w:iCs/>
          <w:sz w:val="40"/>
          <w:szCs w:val="40"/>
          <w:lang w:eastAsia="x-none"/>
        </w:rPr>
      </w:pPr>
      <w:r w:rsidRPr="00B24664">
        <w:rPr>
          <w:rFonts w:ascii="Times New Roman" w:hAnsi="Times New Roman"/>
          <w:b/>
          <w:iCs/>
          <w:sz w:val="40"/>
          <w:szCs w:val="40"/>
          <w:lang w:val="x-none" w:eastAsia="x-none"/>
        </w:rPr>
        <w:t>КОЛЛЕКТИВНЫЙ ДОГОВОР</w:t>
      </w:r>
    </w:p>
    <w:p w:rsidR="00B24664" w:rsidRPr="00B24664" w:rsidRDefault="00B24664" w:rsidP="00B2466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x-none"/>
        </w:rPr>
      </w:pPr>
      <w:r w:rsidRPr="00B24664">
        <w:rPr>
          <w:rFonts w:ascii="Times New Roman" w:hAnsi="Times New Roman"/>
          <w:sz w:val="32"/>
          <w:szCs w:val="32"/>
          <w:lang w:eastAsia="x-none"/>
        </w:rPr>
        <w:t>между работодателем и работниками</w:t>
      </w:r>
    </w:p>
    <w:p w:rsidR="00B24664" w:rsidRPr="00B24664" w:rsidRDefault="00B24664" w:rsidP="00B2466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x-none"/>
        </w:rPr>
      </w:pPr>
      <w:r w:rsidRPr="00B24664">
        <w:rPr>
          <w:rFonts w:ascii="Times New Roman" w:hAnsi="Times New Roman"/>
          <w:sz w:val="32"/>
          <w:szCs w:val="32"/>
          <w:lang w:eastAsia="x-none"/>
        </w:rPr>
        <w:t>бюджетного дошкольного образовательного учреждения</w:t>
      </w:r>
    </w:p>
    <w:p w:rsidR="00B24664" w:rsidRPr="00B24664" w:rsidRDefault="00B24664" w:rsidP="00B2466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x-none"/>
        </w:rPr>
      </w:pPr>
      <w:r w:rsidRPr="00B24664">
        <w:rPr>
          <w:rFonts w:ascii="Times New Roman" w:hAnsi="Times New Roman"/>
          <w:sz w:val="32"/>
          <w:szCs w:val="32"/>
          <w:lang w:eastAsia="x-none"/>
        </w:rPr>
        <w:t>города Омска «Детский сад № 252»</w:t>
      </w:r>
    </w:p>
    <w:p w:rsidR="00B24664" w:rsidRPr="00B24664" w:rsidRDefault="00B24664" w:rsidP="00B24664">
      <w:pPr>
        <w:spacing w:after="0" w:line="240" w:lineRule="auto"/>
        <w:jc w:val="center"/>
        <w:outlineLvl w:val="7"/>
        <w:rPr>
          <w:rFonts w:ascii="Times New Roman" w:hAnsi="Times New Roman"/>
          <w:iCs/>
          <w:sz w:val="32"/>
          <w:szCs w:val="32"/>
          <w:lang w:eastAsia="x-none"/>
        </w:rPr>
      </w:pPr>
      <w:r w:rsidRPr="00B24664">
        <w:rPr>
          <w:rFonts w:ascii="Times New Roman" w:hAnsi="Times New Roman"/>
          <w:iCs/>
          <w:sz w:val="32"/>
          <w:szCs w:val="32"/>
          <w:lang w:eastAsia="x-none"/>
        </w:rPr>
        <w:t>(</w:t>
      </w:r>
      <w:r w:rsidRPr="00B24664">
        <w:rPr>
          <w:rFonts w:ascii="Times New Roman" w:hAnsi="Times New Roman"/>
          <w:iCs/>
          <w:sz w:val="32"/>
          <w:szCs w:val="32"/>
          <w:lang w:val="x-none" w:eastAsia="x-none"/>
        </w:rPr>
        <w:t>БДОУ города Омска «Детский сад № 252»</w:t>
      </w:r>
      <w:r w:rsidRPr="00B24664">
        <w:rPr>
          <w:rFonts w:ascii="Times New Roman" w:hAnsi="Times New Roman"/>
          <w:iCs/>
          <w:sz w:val="32"/>
          <w:szCs w:val="32"/>
          <w:lang w:eastAsia="x-none"/>
        </w:rPr>
        <w:t>)</w:t>
      </w:r>
      <w:r w:rsidRPr="00B24664">
        <w:rPr>
          <w:rFonts w:ascii="Times New Roman" w:hAnsi="Times New Roman"/>
          <w:iCs/>
          <w:sz w:val="32"/>
          <w:szCs w:val="32"/>
          <w:lang w:val="x-none" w:eastAsia="x-none"/>
        </w:rPr>
        <w:t xml:space="preserve"> </w:t>
      </w:r>
    </w:p>
    <w:p w:rsidR="00B24664" w:rsidRPr="00B24664" w:rsidRDefault="00242784" w:rsidP="00B24664">
      <w:pPr>
        <w:spacing w:after="0" w:line="240" w:lineRule="auto"/>
        <w:jc w:val="center"/>
        <w:outlineLvl w:val="7"/>
        <w:rPr>
          <w:rFonts w:ascii="Times New Roman" w:hAnsi="Times New Roman"/>
          <w:iCs/>
          <w:sz w:val="32"/>
          <w:szCs w:val="32"/>
          <w:lang w:eastAsia="x-none"/>
        </w:rPr>
      </w:pPr>
      <w:r>
        <w:rPr>
          <w:rFonts w:ascii="Times New Roman" w:hAnsi="Times New Roman"/>
          <w:iCs/>
          <w:sz w:val="32"/>
          <w:szCs w:val="32"/>
          <w:lang w:eastAsia="x-none"/>
        </w:rPr>
        <w:t>на 2024 - 2027</w:t>
      </w:r>
      <w:r w:rsidR="00B24664" w:rsidRPr="00B24664">
        <w:rPr>
          <w:rFonts w:ascii="Times New Roman" w:hAnsi="Times New Roman"/>
          <w:iCs/>
          <w:sz w:val="32"/>
          <w:szCs w:val="32"/>
          <w:lang w:eastAsia="x-none"/>
        </w:rPr>
        <w:t xml:space="preserve"> годы</w:t>
      </w:r>
    </w:p>
    <w:p w:rsidR="00B24664" w:rsidRPr="00B24664" w:rsidRDefault="00B24664" w:rsidP="00B2466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24664" w:rsidRPr="00B24664" w:rsidRDefault="00B24664" w:rsidP="00B24664">
      <w:pPr>
        <w:tabs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x-none" w:eastAsia="x-none"/>
        </w:rPr>
      </w:pPr>
    </w:p>
    <w:p w:rsidR="00B24664" w:rsidRPr="00B24664" w:rsidRDefault="00B24664" w:rsidP="00B24664">
      <w:pPr>
        <w:tabs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x-none"/>
        </w:rPr>
      </w:pPr>
    </w:p>
    <w:p w:rsidR="00B24664" w:rsidRPr="00B24664" w:rsidRDefault="00B24664" w:rsidP="00B24664">
      <w:pPr>
        <w:tabs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x-none"/>
        </w:rPr>
      </w:pPr>
    </w:p>
    <w:p w:rsidR="00B24664" w:rsidRPr="00B24664" w:rsidRDefault="00B24664" w:rsidP="00B24664">
      <w:pPr>
        <w:tabs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x-none"/>
        </w:rPr>
      </w:pPr>
    </w:p>
    <w:p w:rsidR="00B24664" w:rsidRPr="00B24664" w:rsidRDefault="00B24664" w:rsidP="00B24664">
      <w:pPr>
        <w:tabs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x-none"/>
        </w:rPr>
      </w:pPr>
    </w:p>
    <w:p w:rsidR="00B24664" w:rsidRPr="00B24664" w:rsidRDefault="00B24664" w:rsidP="00B24664">
      <w:pPr>
        <w:tabs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x-none"/>
        </w:rPr>
      </w:pPr>
    </w:p>
    <w:p w:rsidR="00B24664" w:rsidRPr="00B24664" w:rsidRDefault="00B24664" w:rsidP="00B24664">
      <w:pPr>
        <w:tabs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x-none"/>
        </w:rPr>
      </w:pPr>
    </w:p>
    <w:p w:rsidR="00B24664" w:rsidRPr="00B24664" w:rsidRDefault="00B24664" w:rsidP="00B24664">
      <w:pPr>
        <w:tabs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x-none"/>
        </w:rPr>
      </w:pPr>
    </w:p>
    <w:p w:rsidR="00B24664" w:rsidRPr="00B24664" w:rsidRDefault="00B24664" w:rsidP="00B24664">
      <w:pPr>
        <w:tabs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x-none"/>
        </w:rPr>
      </w:pPr>
    </w:p>
    <w:p w:rsidR="00B24664" w:rsidRPr="00B24664" w:rsidRDefault="00B24664" w:rsidP="00B24664">
      <w:pPr>
        <w:tabs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x-none"/>
        </w:rPr>
      </w:pPr>
    </w:p>
    <w:p w:rsidR="00B24664" w:rsidRPr="00B24664" w:rsidRDefault="00B24664" w:rsidP="00B24664">
      <w:pPr>
        <w:tabs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x-none"/>
        </w:rPr>
      </w:pPr>
    </w:p>
    <w:p w:rsidR="00B24664" w:rsidRPr="00B24664" w:rsidRDefault="00B24664" w:rsidP="00B24664">
      <w:pPr>
        <w:tabs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x-none"/>
        </w:rPr>
      </w:pPr>
    </w:p>
    <w:p w:rsidR="00B24664" w:rsidRPr="00B24664" w:rsidRDefault="00B24664" w:rsidP="00B24664">
      <w:pPr>
        <w:tabs>
          <w:tab w:val="left" w:pos="708"/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x-none"/>
        </w:rPr>
      </w:pPr>
    </w:p>
    <w:p w:rsidR="00B24664" w:rsidRPr="00B24664" w:rsidRDefault="00B24664" w:rsidP="00B2466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B24664">
        <w:rPr>
          <w:rFonts w:ascii="Times New Roman" w:hAnsi="Times New Roman"/>
          <w:sz w:val="28"/>
          <w:szCs w:val="24"/>
        </w:rPr>
        <w:t>Договаривающиеся стороны:</w:t>
      </w:r>
    </w:p>
    <w:p w:rsidR="00B24664" w:rsidRPr="00B24664" w:rsidRDefault="00B24664" w:rsidP="00B246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4"/>
        <w:gridCol w:w="4651"/>
      </w:tblGrid>
      <w:tr w:rsidR="00B24664" w:rsidRPr="00B24664" w:rsidTr="00B24664">
        <w:tc>
          <w:tcPr>
            <w:tcW w:w="5165" w:type="dxa"/>
            <w:shd w:val="clear" w:color="auto" w:fill="auto"/>
          </w:tcPr>
          <w:p w:rsidR="00B24664" w:rsidRPr="00B24664" w:rsidRDefault="00B24664" w:rsidP="00B24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24664">
              <w:rPr>
                <w:rFonts w:ascii="Times New Roman" w:hAnsi="Times New Roman"/>
                <w:sz w:val="28"/>
                <w:szCs w:val="28"/>
              </w:rPr>
              <w:t>От работодателя:</w:t>
            </w:r>
          </w:p>
        </w:tc>
        <w:tc>
          <w:tcPr>
            <w:tcW w:w="5165" w:type="dxa"/>
            <w:shd w:val="clear" w:color="auto" w:fill="auto"/>
          </w:tcPr>
          <w:p w:rsidR="00B24664" w:rsidRPr="00B24664" w:rsidRDefault="00B24664" w:rsidP="00B24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664">
              <w:rPr>
                <w:rFonts w:ascii="Times New Roman" w:hAnsi="Times New Roman"/>
                <w:sz w:val="28"/>
                <w:szCs w:val="28"/>
              </w:rPr>
              <w:t>От работников:</w:t>
            </w:r>
          </w:p>
        </w:tc>
      </w:tr>
      <w:tr w:rsidR="00B24664" w:rsidRPr="00B24664" w:rsidTr="00B24664">
        <w:tc>
          <w:tcPr>
            <w:tcW w:w="5165" w:type="dxa"/>
            <w:shd w:val="clear" w:color="auto" w:fill="auto"/>
          </w:tcPr>
          <w:p w:rsidR="00B24664" w:rsidRPr="00B24664" w:rsidRDefault="00381800" w:rsidP="00B24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И. о. заведующего</w:t>
            </w:r>
          </w:p>
        </w:tc>
        <w:tc>
          <w:tcPr>
            <w:tcW w:w="5165" w:type="dxa"/>
            <w:shd w:val="clear" w:color="auto" w:fill="auto"/>
          </w:tcPr>
          <w:p w:rsidR="00B24664" w:rsidRPr="00B24664" w:rsidRDefault="00B24664" w:rsidP="00B24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664">
              <w:rPr>
                <w:rFonts w:ascii="Times New Roman" w:hAnsi="Times New Roman"/>
                <w:sz w:val="28"/>
                <w:szCs w:val="28"/>
              </w:rPr>
              <w:t>Председатель ПК ППО</w:t>
            </w:r>
          </w:p>
        </w:tc>
      </w:tr>
      <w:tr w:rsidR="00B24664" w:rsidRPr="00B24664" w:rsidTr="00B24664">
        <w:tc>
          <w:tcPr>
            <w:tcW w:w="5165" w:type="dxa"/>
            <w:shd w:val="clear" w:color="auto" w:fill="auto"/>
          </w:tcPr>
          <w:p w:rsidR="00B24664" w:rsidRPr="00B24664" w:rsidRDefault="00B24664" w:rsidP="00B24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664">
              <w:rPr>
                <w:rFonts w:ascii="Times New Roman" w:hAnsi="Times New Roman"/>
                <w:sz w:val="28"/>
                <w:szCs w:val="28"/>
              </w:rPr>
              <w:t>БДОУ города Омска</w:t>
            </w:r>
          </w:p>
        </w:tc>
        <w:tc>
          <w:tcPr>
            <w:tcW w:w="5165" w:type="dxa"/>
            <w:shd w:val="clear" w:color="auto" w:fill="auto"/>
          </w:tcPr>
          <w:p w:rsidR="00B24664" w:rsidRPr="00B24664" w:rsidRDefault="00B24664" w:rsidP="00B24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664">
              <w:rPr>
                <w:rFonts w:ascii="Times New Roman" w:hAnsi="Times New Roman"/>
                <w:sz w:val="28"/>
                <w:szCs w:val="28"/>
              </w:rPr>
              <w:t>БДОУ города Омска</w:t>
            </w:r>
          </w:p>
        </w:tc>
      </w:tr>
      <w:tr w:rsidR="00B24664" w:rsidRPr="00B24664" w:rsidTr="00B24664">
        <w:tc>
          <w:tcPr>
            <w:tcW w:w="5165" w:type="dxa"/>
            <w:shd w:val="clear" w:color="auto" w:fill="auto"/>
          </w:tcPr>
          <w:p w:rsidR="00B24664" w:rsidRPr="00B24664" w:rsidRDefault="00B24664" w:rsidP="00B24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24664">
              <w:rPr>
                <w:rFonts w:ascii="Times New Roman" w:hAnsi="Times New Roman"/>
                <w:sz w:val="28"/>
                <w:szCs w:val="24"/>
              </w:rPr>
              <w:t>«Детский сад № 252»</w:t>
            </w:r>
          </w:p>
        </w:tc>
        <w:tc>
          <w:tcPr>
            <w:tcW w:w="5165" w:type="dxa"/>
            <w:shd w:val="clear" w:color="auto" w:fill="auto"/>
          </w:tcPr>
          <w:p w:rsidR="00B24664" w:rsidRPr="00B24664" w:rsidRDefault="00B24664" w:rsidP="00B24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24664">
              <w:rPr>
                <w:rFonts w:ascii="Times New Roman" w:hAnsi="Times New Roman"/>
                <w:sz w:val="28"/>
                <w:szCs w:val="24"/>
              </w:rPr>
              <w:t>«Детский сад № 252»</w:t>
            </w:r>
          </w:p>
        </w:tc>
      </w:tr>
      <w:tr w:rsidR="00B24664" w:rsidRPr="00B24664" w:rsidTr="00B24664">
        <w:tc>
          <w:tcPr>
            <w:tcW w:w="5165" w:type="dxa"/>
            <w:shd w:val="clear" w:color="auto" w:fill="auto"/>
          </w:tcPr>
          <w:p w:rsidR="00B24664" w:rsidRPr="00B24664" w:rsidRDefault="00B24664" w:rsidP="00B24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664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</w:tc>
        <w:tc>
          <w:tcPr>
            <w:tcW w:w="5165" w:type="dxa"/>
            <w:shd w:val="clear" w:color="auto" w:fill="auto"/>
          </w:tcPr>
          <w:p w:rsidR="00B24664" w:rsidRPr="00B24664" w:rsidRDefault="00B24664" w:rsidP="00B24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664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</w:tc>
      </w:tr>
      <w:tr w:rsidR="00B24664" w:rsidRPr="00B24664" w:rsidTr="00B24664">
        <w:tc>
          <w:tcPr>
            <w:tcW w:w="5165" w:type="dxa"/>
            <w:shd w:val="clear" w:color="auto" w:fill="auto"/>
          </w:tcPr>
          <w:p w:rsidR="00B24664" w:rsidRPr="00381800" w:rsidRDefault="00381800" w:rsidP="00B24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О. В. Хорхорян</w:t>
            </w:r>
          </w:p>
        </w:tc>
        <w:tc>
          <w:tcPr>
            <w:tcW w:w="5165" w:type="dxa"/>
            <w:shd w:val="clear" w:color="auto" w:fill="auto"/>
          </w:tcPr>
          <w:p w:rsidR="00B24664" w:rsidRPr="00B24664" w:rsidRDefault="00B24664" w:rsidP="00B24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664">
              <w:rPr>
                <w:rFonts w:ascii="Times New Roman" w:hAnsi="Times New Roman"/>
                <w:sz w:val="28"/>
                <w:szCs w:val="28"/>
              </w:rPr>
              <w:t>Т.П. Мельникова</w:t>
            </w:r>
          </w:p>
        </w:tc>
      </w:tr>
      <w:tr w:rsidR="00B24664" w:rsidRPr="00B24664" w:rsidTr="00B24664">
        <w:tc>
          <w:tcPr>
            <w:tcW w:w="5165" w:type="dxa"/>
            <w:shd w:val="clear" w:color="auto" w:fill="auto"/>
          </w:tcPr>
          <w:p w:rsidR="00B24664" w:rsidRPr="00B24664" w:rsidRDefault="00B24664" w:rsidP="00B24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165" w:type="dxa"/>
            <w:shd w:val="clear" w:color="auto" w:fill="auto"/>
          </w:tcPr>
          <w:p w:rsidR="00B24664" w:rsidRPr="00B24664" w:rsidRDefault="00B24664" w:rsidP="00B24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B24664" w:rsidRPr="00B24664" w:rsidTr="00B24664">
        <w:tc>
          <w:tcPr>
            <w:tcW w:w="5165" w:type="dxa"/>
            <w:shd w:val="clear" w:color="auto" w:fill="auto"/>
          </w:tcPr>
          <w:p w:rsidR="00B24664" w:rsidRPr="00B24664" w:rsidRDefault="00C06CD8" w:rsidP="00B24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 декабря </w:t>
            </w:r>
            <w:r w:rsidR="00242784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 w:rsidR="00B24664" w:rsidRPr="00B2466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165" w:type="dxa"/>
            <w:shd w:val="clear" w:color="auto" w:fill="auto"/>
          </w:tcPr>
          <w:p w:rsidR="00B24664" w:rsidRPr="00B24664" w:rsidRDefault="00C06CD8" w:rsidP="00B24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 декабря</w:t>
            </w:r>
            <w:r w:rsidR="00242784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 w:rsidR="00B24664" w:rsidRPr="00B2466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B24664" w:rsidRPr="00B24664" w:rsidTr="00B24664">
        <w:tc>
          <w:tcPr>
            <w:tcW w:w="5165" w:type="dxa"/>
            <w:shd w:val="clear" w:color="auto" w:fill="auto"/>
          </w:tcPr>
          <w:p w:rsidR="00B24664" w:rsidRPr="00B24664" w:rsidRDefault="00B24664" w:rsidP="00B24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5165" w:type="dxa"/>
            <w:shd w:val="clear" w:color="auto" w:fill="auto"/>
          </w:tcPr>
          <w:p w:rsidR="00B24664" w:rsidRPr="00B24664" w:rsidRDefault="00B24664" w:rsidP="00B24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B24664" w:rsidRPr="00B24664" w:rsidTr="00B24664">
        <w:tc>
          <w:tcPr>
            <w:tcW w:w="5165" w:type="dxa"/>
            <w:shd w:val="clear" w:color="auto" w:fill="auto"/>
          </w:tcPr>
          <w:p w:rsidR="00B24664" w:rsidRPr="00B24664" w:rsidRDefault="00B24664" w:rsidP="00B24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4664">
              <w:rPr>
                <w:rFonts w:ascii="Times New Roman" w:hAnsi="Times New Roman"/>
              </w:rPr>
              <w:t>М.</w:t>
            </w:r>
            <w:r w:rsidR="00381800">
              <w:rPr>
                <w:rFonts w:ascii="Times New Roman" w:hAnsi="Times New Roman"/>
              </w:rPr>
              <w:t xml:space="preserve"> </w:t>
            </w:r>
            <w:r w:rsidRPr="00B24664">
              <w:rPr>
                <w:rFonts w:ascii="Times New Roman" w:hAnsi="Times New Roman"/>
              </w:rPr>
              <w:t>п.</w:t>
            </w:r>
          </w:p>
        </w:tc>
        <w:tc>
          <w:tcPr>
            <w:tcW w:w="5165" w:type="dxa"/>
            <w:shd w:val="clear" w:color="auto" w:fill="auto"/>
          </w:tcPr>
          <w:p w:rsidR="00B24664" w:rsidRPr="00B24664" w:rsidRDefault="00B24664" w:rsidP="00B246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24664">
              <w:rPr>
                <w:rFonts w:ascii="Times New Roman" w:hAnsi="Times New Roman"/>
              </w:rPr>
              <w:t>М.</w:t>
            </w:r>
            <w:r w:rsidR="00381800">
              <w:rPr>
                <w:rFonts w:ascii="Times New Roman" w:hAnsi="Times New Roman"/>
              </w:rPr>
              <w:t xml:space="preserve"> </w:t>
            </w:r>
            <w:r w:rsidRPr="00B24664">
              <w:rPr>
                <w:rFonts w:ascii="Times New Roman" w:hAnsi="Times New Roman"/>
              </w:rPr>
              <w:t>п.</w:t>
            </w:r>
          </w:p>
        </w:tc>
      </w:tr>
    </w:tbl>
    <w:p w:rsidR="00B24664" w:rsidRPr="00B24664" w:rsidRDefault="00B24664" w:rsidP="00B24664">
      <w:pPr>
        <w:tabs>
          <w:tab w:val="left" w:pos="4014"/>
          <w:tab w:val="center" w:pos="48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2AA4" w:rsidRDefault="00402AA4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</w:p>
    <w:p w:rsidR="00402AA4" w:rsidRDefault="00402AA4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</w:p>
    <w:p w:rsidR="00402AA4" w:rsidRDefault="00402AA4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</w:p>
    <w:p w:rsidR="00402AA4" w:rsidRDefault="00402AA4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</w:rPr>
      </w:pPr>
    </w:p>
    <w:p w:rsidR="002760B7" w:rsidRPr="00C06CD8" w:rsidRDefault="002760B7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60B7" w:rsidRPr="00C06CD8" w:rsidRDefault="002760B7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7E9F" w:rsidRDefault="00844973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Настоящий коллективный договор заключен между работодателем и работниками и является правовым актом, регулирующим социально-трудовые отношения в бюджетном дошкольном образовательном учреждении города Омска «Детский сад № 252»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Коллективный договор заключен в соответствии с Трудовым кодексом РФ (далее – ТК РФ), иными законодательными и нормативными правовыми актами с целью определения взаимных обязательств работников и работодателя по защите социально-трудовых прав и профессиональных интересов работников дошкольной образовательной организации (далее организация)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установленными законами, иными нормативными правовыми актами и отраслевыми региональными и территориальными соглашениями.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Стороны, заключившие коллективный договор: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работники организации, являющиеся членами профсоюза работников народного образования и науки РФ (далее—Профсоюз), от имени которых выступает первичная организация Профсоюза в лице председателя профсоюзной организации</w:t>
      </w:r>
    </w:p>
    <w:p w:rsidR="00F87E9F" w:rsidRDefault="008449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работодатель в лице его представителя — заведующего дошкольной образовательной </w:t>
      </w:r>
      <w:r w:rsidR="00242784">
        <w:rPr>
          <w:rFonts w:ascii="Times New Roman" w:hAnsi="Times New Roman"/>
          <w:sz w:val="28"/>
          <w:szCs w:val="28"/>
        </w:rPr>
        <w:t>организации (</w:t>
      </w:r>
      <w:r>
        <w:rPr>
          <w:rFonts w:ascii="Times New Roman" w:hAnsi="Times New Roman"/>
          <w:sz w:val="28"/>
          <w:szCs w:val="28"/>
        </w:rPr>
        <w:t>далее – Работодатель).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Работники, не являющиеся членами профсоюза, имеют право уполномочить профком представлять их интересы во взаимоотношениях с работодателем (ст. 30, 31 ТК РФ).</w:t>
      </w:r>
    </w:p>
    <w:p w:rsidR="00F87E9F" w:rsidRDefault="00844973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Действие настоящего коллективного договора распространяется на всех работников организации. Работники, не являющиеся членами профсоюза, имеют право уполномочить профком представлять их интересы во взаимоотношениях с работодателем.</w:t>
      </w:r>
    </w:p>
    <w:p w:rsidR="00F87E9F" w:rsidRDefault="00844973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Профкомом прав работников, не являющихся членами профсоюза, осуществляется при условии ежемесячных перечислений 1 % от заработной платы данными работниками на счет первичной организации Профсоюза через бухгалтерию организации.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Стороны договорились, что текст коллективного договора должен быть доведен работодателем до сведения работников под роспись в течение 5 рабочих дней после его подписания.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Профком обязуется разъяснять работникам положения коллективного договора, содействовать его реализации.</w:t>
      </w:r>
    </w:p>
    <w:p w:rsidR="00F87E9F" w:rsidRPr="00242784" w:rsidRDefault="00844973">
      <w:pPr>
        <w:pStyle w:val="3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Настоящий коллективный договор </w:t>
      </w:r>
      <w:r w:rsidRPr="00242784">
        <w:rPr>
          <w:rFonts w:ascii="Times New Roman" w:hAnsi="Times New Roman"/>
          <w:sz w:val="28"/>
          <w:szCs w:val="28"/>
        </w:rPr>
        <w:t xml:space="preserve">вступает в силу с даты подписания </w:t>
      </w:r>
      <w:r w:rsidR="00242784" w:rsidRPr="00242784">
        <w:rPr>
          <w:rFonts w:ascii="Times New Roman" w:hAnsi="Times New Roman"/>
          <w:sz w:val="28"/>
          <w:szCs w:val="28"/>
        </w:rPr>
        <w:t>и действует</w:t>
      </w:r>
      <w:r w:rsidRPr="00242784">
        <w:rPr>
          <w:rFonts w:ascii="Times New Roman" w:hAnsi="Times New Roman"/>
          <w:sz w:val="28"/>
          <w:szCs w:val="28"/>
        </w:rPr>
        <w:t xml:space="preserve"> три года</w:t>
      </w:r>
      <w:r w:rsidR="00402AA4" w:rsidRPr="00242784">
        <w:rPr>
          <w:rFonts w:ascii="Times New Roman" w:hAnsi="Times New Roman"/>
          <w:sz w:val="28"/>
          <w:szCs w:val="28"/>
        </w:rPr>
        <w:t>.</w:t>
      </w:r>
    </w:p>
    <w:p w:rsidR="00F87E9F" w:rsidRDefault="00844973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Переговоры по заключению нового коллективного договора должны быть начаты за 2 месяца до окончания срока действия данного договора.</w:t>
      </w:r>
    </w:p>
    <w:p w:rsidR="00F87E9F" w:rsidRDefault="00844973">
      <w:pPr>
        <w:pStyle w:val="a5"/>
        <w:ind w:firstLine="540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Pr="00242784">
        <w:rPr>
          <w:rFonts w:ascii="Times New Roman" w:hAnsi="Times New Roman"/>
          <w:sz w:val="28"/>
          <w:szCs w:val="28"/>
        </w:rPr>
        <w:t xml:space="preserve">. Коллективный договор сохраняет свое действие в случаях изменения наименования организации, изменения типа государственного или </w:t>
      </w:r>
      <w:r w:rsidRPr="00242784">
        <w:rPr>
          <w:rFonts w:ascii="Times New Roman" w:hAnsi="Times New Roman"/>
          <w:sz w:val="28"/>
          <w:szCs w:val="28"/>
        </w:rPr>
        <w:lastRenderedPageBreak/>
        <w:t>муниципального учреждения, реорганизации организации в форме преобразования, а также расторжения трудового договора с руководителем организации.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При реорганизации (слиянии, присое</w:t>
      </w:r>
      <w:r w:rsidR="00402AA4">
        <w:rPr>
          <w:rFonts w:ascii="Times New Roman" w:hAnsi="Times New Roman"/>
          <w:sz w:val="28"/>
          <w:szCs w:val="28"/>
        </w:rPr>
        <w:t>динении, разделении, выделении</w:t>
      </w:r>
      <w:r>
        <w:rPr>
          <w:rFonts w:ascii="Times New Roman" w:hAnsi="Times New Roman"/>
          <w:sz w:val="28"/>
          <w:szCs w:val="28"/>
        </w:rPr>
        <w:t>) организации коллективный договор сохраняет свое действие в течение всего срока реорганизации.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смене формы собственности организации коллективный договор сохраняет свое действие в течение трех месяцев со дня перехода прав собственности.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 При ликвидации организации коллективный договор сохраняет свое действие в течение всего срока проведения ликвидации.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 Изменения и дополнения в настоящий договор в течение срока его действия производятся по взаимной договоренности сторон и оформляются в виде дополнительного соглашения,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которое регистрируется в Центре занятости населения города Омска.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1.13. Пересмотр обязательств настоящего договора не может приводить к снижению уровня социально-экономического положения работников организации.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1.14. Все спорные вопросы по толкованию и реализации положений коллективного договора решаются сторонами.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1.15. Перечень локальных нормативных актов, содержащих нормы трудового права, при принятии которых работодатель учитывает мнение профкома: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правила внутреннего трудового распорядка,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соглашение по охране труда,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перечень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моющими и обезвреживающими средствами;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перечень профессий и должностей работников, занятых на работах с вредными и (или) опасными условиями труда, для предоставления им ежегодного дополнительного оплачиваемого отпуска;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перечень должностей работников с ненормированным рабочим днем для предоставления им ежегодного дополнительного оплачиваемого отпуска;</w:t>
      </w:r>
    </w:p>
    <w:p w:rsidR="00F87E9F" w:rsidRDefault="00402AA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44973">
        <w:rPr>
          <w:rFonts w:ascii="Times New Roman" w:hAnsi="Times New Roman"/>
          <w:sz w:val="28"/>
          <w:szCs w:val="28"/>
        </w:rPr>
        <w:t>) план переподготовки кадров;</w:t>
      </w:r>
    </w:p>
    <w:p w:rsidR="00F87E9F" w:rsidRPr="002760B7" w:rsidRDefault="00402AA4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44973">
        <w:rPr>
          <w:rFonts w:ascii="Times New Roman" w:hAnsi="Times New Roman"/>
          <w:sz w:val="28"/>
          <w:szCs w:val="28"/>
        </w:rPr>
        <w:t xml:space="preserve">) </w:t>
      </w:r>
      <w:r w:rsidR="00844973">
        <w:rPr>
          <w:rStyle w:val="CharAttribute3"/>
          <w:rFonts w:eastAsia="Batang" w:hAnsi="Times New Roman"/>
          <w:szCs w:val="28"/>
        </w:rPr>
        <w:t xml:space="preserve">положение о создании и работе </w:t>
      </w:r>
      <w:r w:rsidR="00844973" w:rsidRPr="002760B7">
        <w:rPr>
          <w:rStyle w:val="CharAttribute3"/>
          <w:rFonts w:eastAsia="Batang" w:hAnsi="Times New Roman"/>
          <w:color w:val="000000" w:themeColor="text1"/>
          <w:szCs w:val="28"/>
        </w:rPr>
        <w:t>комиссии по трудовым спорам,</w:t>
      </w:r>
    </w:p>
    <w:p w:rsidR="00F87E9F" w:rsidRDefault="00402AA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44973">
        <w:rPr>
          <w:rFonts w:ascii="Times New Roman" w:hAnsi="Times New Roman"/>
          <w:sz w:val="28"/>
          <w:szCs w:val="28"/>
        </w:rPr>
        <w:t>) другие локальные нормативные акты.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1.16. Стороны определяют следующие формы управления организацией непосредственно работниками и через профком: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учет мнения профкома;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консультации с работодателем по вопросам принятия локальных нормативных актов;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— получение от работодателя информации по вопросам, непосредственно затрагивающим интересы работников, а также по вопросам, предусмотренным ч. 2 ст. 53 ТК РФ и по иным вопросам, предусмотренным в настоящем коллективном договоре;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обсуждение с работодателем вопросов о работе организации, внесении предложений по ее совершенствованию;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участие в разработке и принятии коллективного договора;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другие формы.</w:t>
      </w:r>
    </w:p>
    <w:p w:rsidR="00F87E9F" w:rsidRDefault="00F87E9F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</w:p>
    <w:p w:rsidR="00F87E9F" w:rsidRDefault="00844973">
      <w:pPr>
        <w:spacing w:after="12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ТРУДОВОЙ ДОГОВОР</w:t>
      </w:r>
    </w:p>
    <w:p w:rsidR="00F87E9F" w:rsidRDefault="00844973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Содержание трудового договора, порядок его заключения,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изменения и расторжения определяются в соответствии с ТК РФ, другими законодательными и нормативными правовыми актами, Уставом организации и не могут ухудшать положение работников по сравнению с действующим трудовым законодательством, а также отраслевым территориальным соглашением и настоящим коллективным договором.</w:t>
      </w:r>
    </w:p>
    <w:p w:rsidR="00F87E9F" w:rsidRDefault="00844973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Трудовой договор заключается с работником в письменной форме в двух экземплярах, каждый из которых подписывается работодателем и работником, после чего один экземпляр договора передается работнику, другой храниться у работодателя. Получение работником экземпляра трудового договора подтверждается его подписью на экземпляре трудового договора, хранящегося у работодателя.</w:t>
      </w:r>
    </w:p>
    <w:p w:rsidR="00F87E9F" w:rsidRDefault="00844973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Трудовой договор является основанием для издания приказа о приеме на работу.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Трудовой договор с работником заключается на неопределенный срок. Срочный трудовой договор может быть заключен только при наличии оснований, предусмотренных ст. ст. 58, 59 Трудового кодекса РФ.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Работодатель обязан при приеме на работу (до подписания трудового договора с работником) ознакомить его под роспись с настоящим коллективным договором, Уставом учреждения, правилами внутреннего трудового распорядка, должностной инструкцией, положениями об оплате труда и иными локальными нормативными актами, действующими в учреждении и имеющими отношение к его трудовой деятельности.</w:t>
      </w:r>
    </w:p>
    <w:p w:rsidR="00F87E9F" w:rsidRDefault="00844973">
      <w:pPr>
        <w:pStyle w:val="31"/>
        <w:ind w:left="120" w:firstLine="5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2.5. В трудовом договоре оговариваются обязательные условия трудового договора, предусмотренные ст. 57 ТК РФ, в том числе объем учебной нагрузки, режим и продолжительность рабочего времени, условия труда на рабочем месте, льготы и компенсации и др.</w:t>
      </w:r>
    </w:p>
    <w:p w:rsidR="00F87E9F" w:rsidRDefault="00844973">
      <w:pPr>
        <w:pStyle w:val="31"/>
        <w:ind w:left="120" w:firstLine="5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Условия трудового договора могут быть изменены только по соглашению сторон и в письменной форме путем подписания работником и работодателем дополнительного соглашения. Один экземпляр дополнительного соглашения к трудовому договору передается работнику, другой хранится у работодателя. Получение работником экземпляра дополнительного соглашения к трудовому договору подтверждается его </w:t>
      </w:r>
      <w:r>
        <w:rPr>
          <w:rFonts w:ascii="Times New Roman" w:hAnsi="Times New Roman"/>
          <w:sz w:val="28"/>
          <w:szCs w:val="28"/>
        </w:rPr>
        <w:lastRenderedPageBreak/>
        <w:t>подписью на экземпляре дополнительного соглашения к трудовому договору, хранящемуся у работодателя.</w:t>
      </w:r>
    </w:p>
    <w:p w:rsidR="00F87E9F" w:rsidRDefault="00844973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Работодатель не вправе требовать от работника выполнение работы, не обусловленной трудовым договором (ст. 60 ТК РФ).</w:t>
      </w:r>
    </w:p>
    <w:p w:rsidR="00F87E9F" w:rsidRDefault="00844973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Объем педагогической работы педагогическим работникам дошкольной образовательной организации устанавливается работодателем с учетом мнения профкома. 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педагогической работы педагогического работника оговаривается в трудовом договоре и может быть изменен сторонами только с письменного согласия работника.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Работодатель должен ознакомить педагогических работников с их педагогической нагрузкой в письменной форме не </w:t>
      </w:r>
      <w:r w:rsidR="00402AA4">
        <w:rPr>
          <w:rFonts w:ascii="Times New Roman" w:hAnsi="Times New Roman"/>
          <w:sz w:val="28"/>
          <w:szCs w:val="28"/>
        </w:rPr>
        <w:t>позднее,</w:t>
      </w:r>
      <w:r>
        <w:rPr>
          <w:rFonts w:ascii="Times New Roman" w:hAnsi="Times New Roman"/>
          <w:sz w:val="28"/>
          <w:szCs w:val="28"/>
        </w:rPr>
        <w:t xml:space="preserve"> чем за 2 месяца до ее введения.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Объем педагогической работы воспитателей и других педагогических работников больше или меньше нормы часов за ставку заработной платы устанавливается только с их письменного согласия.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Уменьшение или увеличение педагогической нагрузки воспитателям и другим педагогическим работникам в течение года по сравнению с педагогической нагрузкой, оговоренной в трудовом договоре или приказе руководителя организации, возможно только: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 взаимному согласию сторон;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 инициативе работодателя в случаях: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восстановления на работе педагогического работника, ранее выполнявшего эту педагогическую нагрузку;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возвращения на работу женщины, прервавшей отпуск по уходу за ребенком до достижения им возраста трех лет, или после окончания этого отпуска.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указанных в подпункте “б” случаях для изменения педагогической нагрузки по инициативе работодателя согласие работника не требуется.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По инициативе работодателя изменение определенных сторонами условий трудового договора допускается, как правило, только в связи с изменениями организационных или технологических условий труда (изменение количества групп воспитанников, изменение сменности работы учреждения, а также изменение образовательных программ и т. д.) при продолжении работником работы без изменения его трудовой функции (работы по определенной специальности, квалификации или должности).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введении изменений определенных сторонами условий трудового договора работник должен быть уведомлен работодателем в письменной форме не позднее, чем за 2 месяца (ст. 74, 162 ТК РФ).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работу, соответствующую его состоянию здоровья.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2.10. Прекращение трудового договора с работником может производиться только по основаниям, предусмотренным Трудовым Кодексом РФ и иными федеральными законами.</w:t>
      </w:r>
    </w:p>
    <w:p w:rsidR="00F87E9F" w:rsidRDefault="00844973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 Работодатель обязуется: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заблаговременно, но не позднее, чем за 2 месяца, представлять в профком проекты приказов о сокращении численности и штатов, список сокращаемых должностей и работников, перечень вакансий, предполагаемые варианты трудоустройства;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 Стороны договорились, что помимо лиц, указанных в ст.179 ТК РФ, преимущественное право на оставление на работе по сокращению численности или штата при равной производительности труда и квалификации имеют также:</w:t>
      </w:r>
    </w:p>
    <w:p w:rsidR="00F87E9F" w:rsidRDefault="00844973">
      <w:pPr>
        <w:pStyle w:val="af2"/>
        <w:widowControl w:val="0"/>
        <w:tabs>
          <w:tab w:val="left" w:pos="0"/>
        </w:tabs>
        <w:autoSpaceDE w:val="0"/>
        <w:autoSpaceDN w:val="0"/>
        <w:ind w:left="0" w:right="21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w w:val="105"/>
          <w:sz w:val="28"/>
          <w:szCs w:val="28"/>
        </w:rPr>
        <w:t>работники,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отнесенные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установленном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порядке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категории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граждан</w:t>
      </w:r>
      <w:r>
        <w:rPr>
          <w:spacing w:val="1"/>
          <w:w w:val="105"/>
          <w:sz w:val="28"/>
          <w:szCs w:val="28"/>
        </w:rPr>
        <w:t xml:space="preserve"> </w:t>
      </w:r>
      <w:r w:rsidR="002760B7">
        <w:rPr>
          <w:w w:val="105"/>
          <w:sz w:val="28"/>
          <w:szCs w:val="28"/>
        </w:rPr>
        <w:t>пред пенсионного</w:t>
      </w:r>
      <w:r>
        <w:rPr>
          <w:spacing w:val="1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возраста;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работники, проработавшие в учреждении свыше 10 лет;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одинокие матери, воспитывающие детей до 16-летнего возраста; 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отцы, воспитывающие детей до 16-летнего возраста без матери;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родители, воспитывающие детей-инвалидов до восемнадцатилетнего возраста;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работники, награжденные государственными и отраслевыми;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неосвобождённые председатели первичных и территориальных профсоюзных организаций,</w:t>
      </w:r>
    </w:p>
    <w:p w:rsidR="00F87E9F" w:rsidRDefault="00844973">
      <w:pPr>
        <w:pStyle w:val="af2"/>
        <w:widowControl w:val="0"/>
        <w:tabs>
          <w:tab w:val="left" w:pos="0"/>
        </w:tabs>
        <w:autoSpaceDE w:val="0"/>
        <w:autoSpaceDN w:val="0"/>
        <w:spacing w:line="237" w:lineRule="auto"/>
        <w:ind w:left="0" w:right="290"/>
        <w:contextualSpacing w:val="0"/>
        <w:jc w:val="both"/>
        <w:rPr>
          <w:color w:val="0F0F0F"/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r>
        <w:rPr>
          <w:sz w:val="28"/>
          <w:szCs w:val="28"/>
        </w:rPr>
        <w:t>работники,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совмещающие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организациях,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независимо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бесплатной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платной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основе;</w:t>
      </w:r>
    </w:p>
    <w:p w:rsidR="00F87E9F" w:rsidRDefault="00844973">
      <w:pPr>
        <w:pStyle w:val="af2"/>
        <w:widowControl w:val="0"/>
        <w:tabs>
          <w:tab w:val="left" w:pos="0"/>
        </w:tabs>
        <w:autoSpaceDE w:val="0"/>
        <w:autoSpaceDN w:val="0"/>
        <w:ind w:left="0" w:right="260"/>
        <w:contextualSpacing w:val="0"/>
        <w:jc w:val="both"/>
        <w:rPr>
          <w:w w:val="105"/>
          <w:sz w:val="28"/>
          <w:szCs w:val="28"/>
        </w:rPr>
      </w:pPr>
      <w:r>
        <w:rPr>
          <w:sz w:val="28"/>
          <w:szCs w:val="28"/>
        </w:rPr>
        <w:tab/>
      </w:r>
      <w:r>
        <w:rPr>
          <w:w w:val="105"/>
          <w:sz w:val="28"/>
          <w:szCs w:val="28"/>
        </w:rPr>
        <w:t>- лица,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получившие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среднее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профессиональное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образование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или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высшее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образование по имеющим государственную</w:t>
      </w:r>
      <w:r>
        <w:rPr>
          <w:spacing w:val="1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аккредитацию</w:t>
      </w:r>
      <w:r>
        <w:rPr>
          <w:spacing w:val="5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образовательным</w:t>
      </w:r>
      <w:r>
        <w:rPr>
          <w:spacing w:val="-5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программам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color w:val="0C0C0C"/>
          <w:w w:val="105"/>
          <w:sz w:val="28"/>
          <w:szCs w:val="28"/>
        </w:rPr>
        <w:t xml:space="preserve">и </w:t>
      </w:r>
      <w:r>
        <w:rPr>
          <w:w w:val="105"/>
          <w:sz w:val="28"/>
          <w:szCs w:val="28"/>
        </w:rPr>
        <w:t>впервые поступившие на работу по полученной специальности</w:t>
      </w:r>
      <w:r>
        <w:rPr>
          <w:spacing w:val="-5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течение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трех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лет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со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дня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получения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профессионального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образования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соответствующего</w:t>
      </w:r>
      <w:r>
        <w:rPr>
          <w:spacing w:val="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уровня.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 Лицам, получившим уведомление об увольнении по сокращению численности или штата работников (п. 2 ст.81 ТК РФ), работающим 6-8 часов в день, предоставляется свободное от работы время (не менее 4 часов в неделю) для поиска нового места работы с сохранением среднего заработка.</w:t>
      </w:r>
    </w:p>
    <w:p w:rsidR="00F87E9F" w:rsidRDefault="00844973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 Высвобождаемым работникам гарантируются льготы, предусмотренные действующим законодательством при сокращении численности или штата (ст.178, 180 ТК РФ), а также право первоочередного приема на работу при появлении вакансий.</w:t>
      </w:r>
    </w:p>
    <w:p w:rsidR="00F87E9F" w:rsidRDefault="00844973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 Увольнения членов профсоюза по инициативе работодателя по пунктам 2, 3, 5 ст. 81 Трудового кодекса РФ производить с учетом мотивированного мнения профсоюзного комитета в порядке ст. 373 ТК РФ (Основание: ст. 82 ТК РФ).</w:t>
      </w:r>
    </w:p>
    <w:p w:rsidR="00F87E9F" w:rsidRDefault="00844973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 При желании работника работать по совместительству, преимущественное право на получение такой работы предоставляется постоянному работнику данной организации.</w:t>
      </w:r>
    </w:p>
    <w:p w:rsidR="00F87E9F" w:rsidRDefault="00F87E9F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F87E9F" w:rsidRDefault="00844973">
      <w:pPr>
        <w:spacing w:after="12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ПРОФЕССИОНАЛЬНАЯ ПОДГОТОВКА, ПЕРЕПОДГОТОВКА И ПОВЫШЕНИЕ КВАЛИФИКАЦИИ РАБОТНИКОВ</w:t>
      </w:r>
    </w:p>
    <w:p w:rsidR="00F87E9F" w:rsidRDefault="00844973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В соответствии с действующим законодательством работодатель определяет:</w:t>
      </w:r>
    </w:p>
    <w:p w:rsidR="00F87E9F" w:rsidRDefault="00844973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необходимость профессиональной подготовки и переподготовки кадров для нужд организации,</w:t>
      </w:r>
    </w:p>
    <w:p w:rsidR="00F87E9F" w:rsidRDefault="0084497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 учетом мнения профкома формы профессиональной подготовки, переподготовки и повышения квалификации работников, перечень необходимых профессий и специальностей, составляет план переподготовки кадров на каждый календарный год с учетом перспектив развития организации.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Работодатель обязуется: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организовывать профессиональную подготовку, переподготовку и повышение квалификации работников (в разрезе специальности),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повышать квалификацию педагогических работников не реже чем один раз в три года,</w:t>
      </w:r>
    </w:p>
    <w:p w:rsidR="00F87E9F" w:rsidRDefault="00844973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случае направления работника для повышения квалификации (профессиональной переподготовки) сохранять за ним место работы (должность), среднюю заработную плату по основному месту работы и, если работник направляется в другую местность,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(ст. 187 ТК РФ), </w:t>
      </w:r>
    </w:p>
    <w:p w:rsidR="00F87E9F" w:rsidRDefault="00844973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предоставлять гарантии и компенсации работникам, совмещающим работу с успешным обучением в организациях высшего, среднего 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начального профессионального образования при получении ими образования соответствующего уровня впервые, а также 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квалификации, обучения вторым профессиям (например, если обучение осуществляется по профилю деятельности организации, по направлению работодателя или органов управления образованием) в порядке, предусмотренном ст. 173—176 ТК РФ,</w:t>
      </w:r>
    </w:p>
    <w:p w:rsidR="00F87E9F" w:rsidRDefault="00844973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организовывать проведение аттестации педагогических работников и по ее результатам устанавливать работникам в соответствии с полученной квалификационной категорией доплаты со дня вынесения решения аттестационной комиссией.</w:t>
      </w:r>
    </w:p>
    <w:p w:rsidR="00F87E9F" w:rsidRDefault="00F87E9F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87E9F" w:rsidRDefault="00844973">
      <w:pPr>
        <w:spacing w:after="12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РАБОЧЕЕ ВРЕМЯ И ВРЕМЯ ОТДЫХА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Стороны пришли к соглашению о том, что:</w:t>
      </w:r>
    </w:p>
    <w:p w:rsidR="00F87E9F" w:rsidRDefault="0084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Вопросы рабочего времени и времени отдыха педагогических и иных работников регулируются:</w:t>
      </w:r>
    </w:p>
    <w:p w:rsidR="00F87E9F" w:rsidRDefault="0084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Трудовым кодексом РФ,</w:t>
      </w:r>
    </w:p>
    <w:p w:rsidR="00F87E9F" w:rsidRDefault="0084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приказом Министерства образования и науки РФ от 22.12.2014 г. № 1601 </w:t>
      </w:r>
      <w:r>
        <w:rPr>
          <w:rFonts w:ascii="Times New Roman" w:hAnsi="Times New Roman"/>
          <w:bCs/>
          <w:sz w:val="28"/>
          <w:szCs w:val="28"/>
        </w:rPr>
        <w:t>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договоре",</w:t>
      </w:r>
    </w:p>
    <w:p w:rsidR="00F87E9F" w:rsidRDefault="0084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приказом Министерства образования и науки РФ </w:t>
      </w:r>
      <w:r>
        <w:rPr>
          <w:rFonts w:ascii="Times New Roman" w:hAnsi="Times New Roman"/>
          <w:bCs/>
          <w:sz w:val="28"/>
          <w:szCs w:val="28"/>
        </w:rPr>
        <w:t>от 11.05.2016 г. № 536 «Особенности режима рабочего времени и времени отдыха педагогических и иных работников организаций, осуществляющих образовательную деятельность»,</w:t>
      </w:r>
    </w:p>
    <w:p w:rsidR="00F87E9F" w:rsidRDefault="00844973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от 14 мая 2015 г. № 466 «О ежегодных основных удлиненных оплачиваемых отпусках»,</w:t>
      </w:r>
    </w:p>
    <w:p w:rsidR="00F87E9F" w:rsidRDefault="0084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приказом Министерства образования и науки РФ от 31.05.2016 г. </w:t>
      </w:r>
    </w:p>
    <w:p w:rsidR="00F87E9F" w:rsidRDefault="0084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644 «Об утверждении Порядка предоставления педагогическим работникам организаций осуществляющих образовательную деятельность, длительного отпуска сроком до одного года». 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Рабочее время и время отдыха работников определяется Правилами внутреннего трудового распорядка организации – приложение № 1_ к коллективному договору (ст. 91 ТК РФ), графиком сменности, графиком работы, утверждаемыми работодателем с учетом мнения профкома, а также условиями трудового договора, должностными инструкциями работников и обязанностями, возлагаемыми на них Уставом организации.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Для руководящих работников, работников из числа административно-хозяйственного, учебно-вспомогательного и обслуживающего персонала организации устанавливается нормальная продолжительность рабочего времени, которая не может превышать 40 часов в неделю, для женщин, работающих в сельской местности, - не более 36 часов в неделю.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Для педагогических работников организации устанавливается сокращенная продолжительность рабочего времени — не более 36 часов в неделю за ставку заработной платы (ст. 333 ТК РФ).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Конкретная продолжительность рабочего времени педагогических работников определяется с учетом нормы часов педагогической работы, установленных за ставку заработной платы, объема учебной нагрузки, выполнения дополнительных обязанностей, возложенных на них Правилами внутреннего трудового распорядка и Уставом образовательной организации.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Неполное рабочее время — неполный рабочий день или неполная рабочая неделя устанавливаются в следующих случаях: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по соглашению между работником и работодателем;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18 лет), а также лица, осуществляющего уход за больным членом семьи в соответствии с медицинским заключением.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Работа в выходные и нерабочие праздничные дни запрещена. Привлечение работников организации к работе в выходные и нерабочие праздничные дни допускается только в случае необходимости выполнения </w:t>
      </w:r>
      <w:r>
        <w:rPr>
          <w:rFonts w:ascii="Times New Roman" w:hAnsi="Times New Roman"/>
          <w:sz w:val="28"/>
          <w:szCs w:val="28"/>
        </w:rPr>
        <w:lastRenderedPageBreak/>
        <w:t>заранее непредвиденных работ, от срочного выполнения которых зависит в дальнейшем нормальная работа организации в целом или её подразделений.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работников в выходные и нерабочие праздничные дни без их согласия допускается в только случаях, предусмотренных ст.113 ТК РФ.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других случаях привлечение к работе в выходные дни и праздничные нерабочие дни возможно только с письменного согласия работника и с учетом мнения выборного органа первичной профсоюзной организации.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Привлечение к работе в выходные и нерабочие праздничные дни инвалидов, женщин имеющих детей до 3-х лет, допускается с их согласия при условии, если это не запрещено им по состоянию здоровья в соответствии с медицинским заключением. 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работников к работе в выходные и нерабочие праздничные дни производится по письменному приказу работодателя.</w:t>
      </w:r>
    </w:p>
    <w:p w:rsidR="00F87E9F" w:rsidRDefault="00844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 выходной и нерабочий праздничный день оплачивается в двойном размере в порядке, предусмотренном ст. 153 ТК РФ. По желанию работника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В случаях, предусмотренных ст. 99 ТК РФ, работодатель может привлекать работников к сверхурочной работе, только с их письменного согласия.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 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профкома не позднее, чем за две недели до наступления календарного года.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времени начала отпуска работник должен быть письменно извещен не позднее, чем за две недели до его начала.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Продление, перенесение, разделение и отзыв из него производится с согласия работника в случаях, предусмотренных ст. 124—125 ТК РФ.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отпуска, превышающая 28 календарных дней, по письменному заявлению работника может быть заменена денежной компенсацией (ст. 126 ТК РФ).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 Работодатель обязуется: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4.9.1.  Предоставлять ежегодный дополнительный оплачиваемый отпуск работникам: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занятым на работах с вредными  условиями труда на рабочих местах, которые по </w:t>
      </w:r>
      <w:hyperlink r:id="rId6" w:anchor="dst100172" w:history="1">
        <w:r>
          <w:rPr>
            <w:rStyle w:val="a9"/>
            <w:rFonts w:ascii="Times New Roman" w:hAnsi="Times New Roman"/>
            <w:bCs/>
            <w:color w:val="auto"/>
            <w:sz w:val="28"/>
            <w:szCs w:val="28"/>
          </w:rPr>
          <w:t>результатам</w:t>
        </w:r>
      </w:hyperlink>
      <w:r>
        <w:rPr>
          <w:rFonts w:ascii="Times New Roman" w:hAnsi="Times New Roman"/>
          <w:bCs/>
          <w:sz w:val="28"/>
          <w:szCs w:val="28"/>
        </w:rPr>
        <w:t xml:space="preserve"> специальной оценки условий труда отнесены к вредным условиям труда 2, 3 степени в соответствии с ст. 117 ТК РФ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Приложение № 2  к коллективному договору</w:t>
      </w:r>
      <w:r w:rsidRPr="00242784">
        <w:rPr>
          <w:rFonts w:ascii="Times New Roman" w:hAnsi="Times New Roman"/>
          <w:i/>
          <w:color w:val="FF0000"/>
          <w:sz w:val="28"/>
          <w:szCs w:val="28"/>
        </w:rPr>
        <w:t>.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Минимальная продолжительность ежегодного дополнительного оплачиваемого отпуска работникам составляет 7 календарных дней. Замена дополнительного отпуска за работу во вредных условиях труда денежной компенсацией не допускается, за исключением случаев увольнения (ч. 3 ст. 126 ТК РФ);</w:t>
      </w:r>
    </w:p>
    <w:p w:rsidR="00F87E9F" w:rsidRPr="00402AA4" w:rsidRDefault="00844973" w:rsidP="00402AA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4.9.2. </w:t>
      </w:r>
      <w:r>
        <w:rPr>
          <w:b/>
          <w:bCs/>
        </w:rPr>
        <w:tab/>
      </w:r>
      <w:r w:rsidRPr="00402AA4">
        <w:rPr>
          <w:rFonts w:ascii="Times New Roman" w:hAnsi="Times New Roman"/>
          <w:sz w:val="28"/>
          <w:szCs w:val="28"/>
        </w:rPr>
        <w:t>Работодатель обязан на основании письменного заявления работника предоставить отпуск без сохранения заработной платы:</w:t>
      </w:r>
    </w:p>
    <w:p w:rsidR="00F87E9F" w:rsidRPr="00402AA4" w:rsidRDefault="00844973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402AA4">
        <w:rPr>
          <w:sz w:val="28"/>
          <w:szCs w:val="28"/>
        </w:rPr>
        <w:t>-участникам Великой Отечественной войны - до 35 календарных дней в году;</w:t>
      </w:r>
    </w:p>
    <w:p w:rsidR="00F87E9F" w:rsidRPr="00402AA4" w:rsidRDefault="00844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AA4">
        <w:rPr>
          <w:rFonts w:ascii="Times New Roman" w:hAnsi="Times New Roman"/>
          <w:sz w:val="28"/>
          <w:szCs w:val="28"/>
        </w:rPr>
        <w:t>работающим пенсионерам по старости (по возрасту) - до 14 календарных дней в году;</w:t>
      </w:r>
    </w:p>
    <w:p w:rsidR="00F87E9F" w:rsidRPr="00402AA4" w:rsidRDefault="00844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AA4">
        <w:rPr>
          <w:rFonts w:ascii="Times New Roman" w:hAnsi="Times New Roman"/>
          <w:sz w:val="28"/>
          <w:szCs w:val="28"/>
        </w:rPr>
        <w:t>-родителям и женам (мужьям) военнослужащих, сотрудников органов внутренних дел, федеральной противопожарной службы, таможенных органов, сотрудников учреждений и органов уголовно-исполнительной системы, органов принудительного исполнения,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 - до 14 календарных дней в году;</w:t>
      </w:r>
    </w:p>
    <w:p w:rsidR="00F87E9F" w:rsidRPr="00402AA4" w:rsidRDefault="00844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AA4">
        <w:rPr>
          <w:rFonts w:ascii="Times New Roman" w:hAnsi="Times New Roman"/>
          <w:sz w:val="28"/>
          <w:szCs w:val="28"/>
        </w:rPr>
        <w:t>-работающим инвалидам - до 60 календарных дней в году;</w:t>
      </w:r>
    </w:p>
    <w:p w:rsidR="00F87E9F" w:rsidRPr="00402AA4" w:rsidRDefault="00844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AA4">
        <w:rPr>
          <w:rFonts w:ascii="Times New Roman" w:hAnsi="Times New Roman"/>
          <w:sz w:val="28"/>
          <w:szCs w:val="28"/>
        </w:rPr>
        <w:t>-работникам в случаях рождения ребенка, регистрации брака, смерти близких родственников - до пяти календарных дней;</w:t>
      </w:r>
    </w:p>
    <w:p w:rsidR="00F87E9F" w:rsidRDefault="00844973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 w:rsidRPr="00402AA4">
        <w:rPr>
          <w:rFonts w:ascii="Times New Roman" w:hAnsi="Times New Roman"/>
          <w:sz w:val="28"/>
          <w:szCs w:val="28"/>
        </w:rPr>
        <w:t xml:space="preserve">-в других случаях, предусмотренных Трудовым  </w:t>
      </w:r>
      <w:hyperlink r:id="rId7" w:history="1">
        <w:r w:rsidRPr="00402AA4">
          <w:rPr>
            <w:rFonts w:ascii="Times New Roman" w:hAnsi="Times New Roman"/>
            <w:sz w:val="28"/>
            <w:szCs w:val="28"/>
          </w:rPr>
          <w:t>Кодексом</w:t>
        </w:r>
      </w:hyperlink>
      <w:r w:rsidRPr="00402AA4">
        <w:rPr>
          <w:rFonts w:ascii="Times New Roman" w:hAnsi="Times New Roman"/>
          <w:sz w:val="28"/>
          <w:szCs w:val="28"/>
        </w:rPr>
        <w:t xml:space="preserve">, иными федеральными </w:t>
      </w:r>
      <w:hyperlink r:id="rId8" w:history="1">
        <w:r w:rsidRPr="00402AA4">
          <w:rPr>
            <w:rFonts w:ascii="Times New Roman" w:hAnsi="Times New Roman"/>
            <w:sz w:val="28"/>
            <w:szCs w:val="28"/>
          </w:rPr>
          <w:t>законами</w:t>
        </w:r>
      </w:hyperlink>
      <w:r w:rsidRPr="00402AA4">
        <w:rPr>
          <w:rFonts w:ascii="Times New Roman" w:hAnsi="Times New Roman"/>
          <w:sz w:val="28"/>
          <w:szCs w:val="28"/>
        </w:rPr>
        <w:t xml:space="preserve"> либо коллективным договором</w:t>
      </w:r>
      <w:r>
        <w:rPr>
          <w:rFonts w:ascii="Times New Roman" w:hAnsi="Times New Roman"/>
          <w:color w:val="0070C0"/>
          <w:sz w:val="28"/>
          <w:szCs w:val="28"/>
        </w:rPr>
        <w:t>.</w:t>
      </w:r>
    </w:p>
    <w:p w:rsidR="00F87E9F" w:rsidRDefault="00844973" w:rsidP="00402A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4.9.3. Предоставлять работникам отпуск с сохранением заработной платы:</w:t>
      </w:r>
    </w:p>
    <w:p w:rsidR="00F87E9F" w:rsidRDefault="00844973" w:rsidP="00402A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рождении ребенка в семье - 5 календарных дней;</w:t>
      </w:r>
    </w:p>
    <w:p w:rsidR="00F87E9F" w:rsidRDefault="00844973" w:rsidP="00402A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сопровождения детей младшего школьного возраста в школу 1 сентября;</w:t>
      </w:r>
    </w:p>
    <w:p w:rsidR="00F87E9F" w:rsidRDefault="00844973" w:rsidP="00402A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связи с переездом на новое место жительства - 2 календарных дня;</w:t>
      </w:r>
    </w:p>
    <w:p w:rsidR="00F87E9F" w:rsidRDefault="00844973" w:rsidP="00402A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проводов детей в армию - 2 календарных дня;</w:t>
      </w:r>
    </w:p>
    <w:p w:rsidR="00F87E9F" w:rsidRDefault="00844973" w:rsidP="00402A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 регистрации брака работника (детей работника) - 3 календарных дня;</w:t>
      </w:r>
    </w:p>
    <w:p w:rsidR="00F87E9F" w:rsidRDefault="00844973" w:rsidP="00402A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похороны близких родственников - 3 календарных дня.</w:t>
      </w:r>
    </w:p>
    <w:p w:rsidR="00F87E9F" w:rsidRDefault="00844973" w:rsidP="00402A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4.9.3. Предоставлять работникам дополнительный оплачиваемый отпуск в следующих случаях:</w:t>
      </w:r>
    </w:p>
    <w:p w:rsidR="00F87E9F" w:rsidRDefault="00844973" w:rsidP="00402A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общественную работу: председателю первичной профсоюзной организации - 2 календарных дня, членам профкома -  1 календарный день.</w:t>
      </w:r>
    </w:p>
    <w:p w:rsidR="00F87E9F" w:rsidRDefault="00844973" w:rsidP="00402A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отсутствии в течение учебного года дней нетрудоспособности - 3 календарных дня. </w:t>
      </w:r>
    </w:p>
    <w:p w:rsidR="00F87E9F" w:rsidRDefault="00844973" w:rsidP="00402A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4.9.4. Работодатель на основании письменного заявления работника в соответствии со ст. 185.1 ТК РФ освобождает его от работы для прохождения диспансеризации с сохранением за ними места работы (должности) и среднего заработка:</w:t>
      </w:r>
    </w:p>
    <w:p w:rsidR="00F87E9F" w:rsidRDefault="00844973" w:rsidP="00402A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всем работникам, кроме нижеперечисленных в подпунктах 2), 3), 4) - один рабочий день один раз в три года;</w:t>
      </w:r>
    </w:p>
    <w:p w:rsidR="00F87E9F" w:rsidRPr="00402AA4" w:rsidRDefault="00844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="00402AA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color w:val="0070C0"/>
          <w:sz w:val="28"/>
          <w:szCs w:val="28"/>
        </w:rPr>
        <w:tab/>
      </w:r>
      <w:r w:rsidRPr="00402AA4">
        <w:rPr>
          <w:rFonts w:ascii="Times New Roman" w:hAnsi="Times New Roman"/>
          <w:sz w:val="28"/>
          <w:szCs w:val="28"/>
        </w:rPr>
        <w:t xml:space="preserve">Работникам, достигшим возраста сорока лет, за исключением лиц, указанных в </w:t>
      </w:r>
      <w:hyperlink r:id="rId9" w:anchor="dst2321" w:history="1">
        <w:r w:rsidRPr="00402AA4">
          <w:rPr>
            <w:rFonts w:ascii="Times New Roman" w:hAnsi="Times New Roman"/>
            <w:sz w:val="28"/>
            <w:szCs w:val="28"/>
            <w:u w:val="single"/>
          </w:rPr>
          <w:t>части третьей</w:t>
        </w:r>
      </w:hyperlink>
      <w:r w:rsidRPr="00402AA4">
        <w:rPr>
          <w:rFonts w:ascii="Times New Roman" w:hAnsi="Times New Roman"/>
          <w:sz w:val="28"/>
          <w:szCs w:val="28"/>
        </w:rPr>
        <w:t xml:space="preserve"> статьи 185.1 ТК РФ,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год с сохранением за ними места работы (должности) и среднего заработка.</w:t>
      </w:r>
    </w:p>
    <w:p w:rsidR="00F87E9F" w:rsidRPr="00402AA4" w:rsidRDefault="00844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AA4">
        <w:rPr>
          <w:rFonts w:ascii="Times New Roman" w:hAnsi="Times New Roman"/>
          <w:sz w:val="28"/>
          <w:szCs w:val="28"/>
        </w:rPr>
        <w:tab/>
      </w:r>
      <w:r w:rsidR="00402AA4" w:rsidRPr="00402AA4">
        <w:rPr>
          <w:rFonts w:ascii="Times New Roman" w:hAnsi="Times New Roman"/>
          <w:sz w:val="28"/>
          <w:szCs w:val="28"/>
        </w:rPr>
        <w:t xml:space="preserve">3) </w:t>
      </w:r>
      <w:r w:rsidRPr="00402AA4">
        <w:rPr>
          <w:rFonts w:ascii="Times New Roman" w:hAnsi="Times New Roman"/>
          <w:sz w:val="28"/>
          <w:szCs w:val="28"/>
        </w:rPr>
        <w:t xml:space="preserve">Работники, не достигшие возраста, дающего право на назначение пенсии по старости, в том числе досрочно, в течение пяти лет до наступления </w:t>
      </w:r>
      <w:r w:rsidRPr="00402AA4">
        <w:rPr>
          <w:rFonts w:ascii="Times New Roman" w:hAnsi="Times New Roman"/>
          <w:sz w:val="28"/>
          <w:szCs w:val="28"/>
        </w:rPr>
        <w:lastRenderedPageBreak/>
        <w:t>такого возраста и работники, являющиеся получателями пенсии по старости или пенсии за выслугу лет, при прохождении диспансеризации в порядке, предусмотренном законодательством в сфере охраны здоровья, имеют право на освобождение от работы на два рабочих дня один раз в год с сохранением за ними места работы (должности) и среднего заработка.</w:t>
      </w:r>
      <w:r w:rsidRPr="00402AA4">
        <w:rPr>
          <w:rFonts w:ascii="Times New Roman" w:hAnsi="Times New Roman"/>
          <w:sz w:val="28"/>
          <w:szCs w:val="28"/>
        </w:rPr>
        <w:tab/>
        <w:t>(См. Ст. 185.1 ТК РФ)</w:t>
      </w:r>
    </w:p>
    <w:p w:rsidR="00F87E9F" w:rsidRDefault="00844973" w:rsidP="00402AA4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sz w:val="28"/>
          <w:szCs w:val="28"/>
        </w:rPr>
        <w:t>4.9.5.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Работникам, имеющим инвалидность 1, 2 и 3 группы, предоставляется ежегодный основной оплачиваемый отпуск продолжительностью не менее 30 календарных дней (</w:t>
      </w:r>
      <w:hyperlink r:id="rId10" w:tgtFrame="_blank" w:history="1">
        <w:r>
          <w:rPr>
            <w:rStyle w:val="a9"/>
            <w:color w:val="auto"/>
            <w:sz w:val="28"/>
            <w:szCs w:val="28"/>
            <w:u w:val="none"/>
            <w:bdr w:val="none" w:sz="0" w:space="0" w:color="auto" w:frame="1"/>
          </w:rPr>
          <w:t>ст. 23 Федерального закона от 24.11.1995 г. N 181-ФЗ</w:t>
        </w:r>
      </w:hyperlink>
      <w:r>
        <w:rPr>
          <w:sz w:val="28"/>
          <w:szCs w:val="28"/>
        </w:rPr>
        <w:t>).</w:t>
      </w:r>
    </w:p>
    <w:p w:rsidR="00F87E9F" w:rsidRDefault="008449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4.10. Не реже чем через каждые 10 лет непрерывной преподавательской </w:t>
      </w:r>
      <w:r w:rsidRPr="00402AA4">
        <w:rPr>
          <w:rFonts w:ascii="Times New Roman" w:hAnsi="Times New Roman"/>
          <w:sz w:val="28"/>
          <w:szCs w:val="28"/>
        </w:rPr>
        <w:t xml:space="preserve">работы педагогический работники имеют право на </w:t>
      </w:r>
      <w:r>
        <w:rPr>
          <w:rFonts w:ascii="Times New Roman" w:hAnsi="Times New Roman"/>
          <w:sz w:val="28"/>
          <w:szCs w:val="28"/>
        </w:rPr>
        <w:t>длительный отпуск сроком до одного года в порядке, определенном приказом Министерства образования и науки РФ от 31.01.2016 года № 644.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 подает работодателю заявление на длительный отпуск не менее чем за две недели до дня его начала. В заявлении определяет конкретную продолжительность и дату начала отпуска.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Разделение длительного отпуска на части, досрочный выход из отпуска определяются работником и работодателем по соглашению сторон. 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заявлению педагогического работника длительный отпуск: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продляется или переносится на другой период на основании листка нетрудоспособности работника в период нахождения его в отпуске,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присоединяется к ежегодному основному оплачиваемому отпуску.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4.11. Общими выходными днями являются суббота и воскресенье.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4.13. Время перерыва для отдыха и питания устанавливаются Правилами внутреннего трудового распорядка.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педагогических работников, выполняющих свои обязанности непрерывно в течение рабочего дня, перерыв для приема пищи не устанавливается. Работникам организации обеспечивается возможность приема пищи одновременно вместе с воспитанниками или отдельно в специально отведенном для этой цели помещении. 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для отдыха и питания для других работников устанавливается Правилами внутреннего трудового распорядка и не должно быть менее 30 мин (ст. 108 ТК РФ).</w:t>
      </w:r>
    </w:p>
    <w:p w:rsidR="00F87E9F" w:rsidRDefault="00F87E9F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F87E9F" w:rsidRDefault="00844973">
      <w:pPr>
        <w:spacing w:after="12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ОПЛАТА И НОРМИРОВАНИЕ ТРУДА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Стороны исходят из того, что: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Оплата труда работников организации осуществляется в соответствии с трудовым законодательством, иными нормативными правовыми актами Российской Федерации, содержащими нормы трудового права, Положением об оплате труда работников </w:t>
      </w:r>
      <w:r w:rsidRPr="002760B7">
        <w:rPr>
          <w:rFonts w:ascii="Times New Roman" w:hAnsi="Times New Roman"/>
          <w:color w:val="000000" w:themeColor="text1"/>
          <w:sz w:val="28"/>
          <w:szCs w:val="28"/>
        </w:rPr>
        <w:t>кото</w:t>
      </w:r>
      <w:r>
        <w:rPr>
          <w:rFonts w:ascii="Times New Roman" w:hAnsi="Times New Roman"/>
          <w:sz w:val="28"/>
          <w:szCs w:val="28"/>
        </w:rPr>
        <w:t>рое является приложением к настоящему коллективному договору.</w:t>
      </w:r>
    </w:p>
    <w:p w:rsidR="00F87E9F" w:rsidRDefault="00844973">
      <w:pPr>
        <w:spacing w:after="0" w:line="240" w:lineRule="auto"/>
        <w:ind w:right="21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Заработная плата выплачивается работникам в денежной форме</w:t>
      </w:r>
    </w:p>
    <w:p w:rsidR="00F87E9F" w:rsidRDefault="00844973">
      <w:pPr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Путем перечисления на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банковскую карточку сотрудника.</w:t>
      </w:r>
    </w:p>
    <w:p w:rsidR="00F87E9F" w:rsidRDefault="00844973">
      <w:pPr>
        <w:pStyle w:val="31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Заработная плата выплачивается работникам за текущий месяц не реже чем каждые полмесяца в денежной форме. Днями выплаты заработной платы являются 15 и 30 число каждого месяца.</w:t>
      </w:r>
    </w:p>
    <w:p w:rsidR="00F87E9F" w:rsidRDefault="00844973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совпадении дня выплаты с выходным днем или нерабочим днем выплату заработной платы производить накануне этого дня. Оплату отпуска производить не позднее, чем за три дня до его начала.  </w:t>
      </w:r>
    </w:p>
    <w:p w:rsidR="00F87E9F" w:rsidRDefault="00844973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задержки выплаты заработной платы на срок более 15 дней работник, известив работодателя в письменной форме, вправе приостановить работу на весь период до выплаты заработной платы. </w:t>
      </w:r>
    </w:p>
    <w:p w:rsidR="00F87E9F" w:rsidRDefault="0084497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Оплата труда работников, занятых на работах с вредными условиями труда устанавливается по результатам специальной оценки условий труда в повышенном размере. </w:t>
      </w:r>
      <w:r>
        <w:rPr>
          <w:rFonts w:ascii="Times New Roman" w:eastAsia="Calibri" w:hAnsi="Times New Roman"/>
          <w:sz w:val="28"/>
          <w:szCs w:val="28"/>
        </w:rPr>
        <w:t xml:space="preserve">Минимальный размер повышения оплаты труда указанных работников составляет 4 процента тарифной ставки (оклада), установленной для различных видов работ с нормальными условиями труда (ст. 147 ТК РФ). Конкретный размер повышения оплаты труда определяется коллективным договором при согласовании с профсоюзным комитетом организации. </w:t>
      </w:r>
    </w:p>
    <w:p w:rsidR="00F87E9F" w:rsidRDefault="00844973">
      <w:pPr>
        <w:pStyle w:val="a5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Оплата труда работников в ночное время производится в повышенном размере, но ниже 35 процентов часовой ставки (части оклада (должностного оклада), рассчитанного за час работы.</w:t>
      </w:r>
    </w:p>
    <w:p w:rsidR="00F87E9F" w:rsidRDefault="00844973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Переработка рабочего времени воспитателей, помощников воспитателей, младших воспитателей вследствие неявки сменяющего работника или родителей, осуществляемая по инициативе работодателя за пределами рабочего времени, установленного графиками работ, является сверхурочной работой.</w:t>
      </w:r>
    </w:p>
    <w:p w:rsidR="00F87E9F" w:rsidRDefault="00844973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Сверхурочная работа оплачивается за первые два часа работы не менее чем в полуторном размере, за последующие часы – не менее чем в двойном размере.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Работодатель обязуется: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5.6.1. При нарушении установленного срока выплаты заработной платы, оплаты отпуска, выплат при увольнении и других выплат, причитающихся работнику, выплатить эти суммы с начислением процентов (денежной компенсации) в размере не </w:t>
      </w:r>
      <w:r w:rsidRPr="00EA3040">
        <w:rPr>
          <w:rFonts w:ascii="Times New Roman" w:hAnsi="Times New Roman"/>
          <w:sz w:val="28"/>
          <w:szCs w:val="28"/>
        </w:rPr>
        <w:t>ниже</w:t>
      </w:r>
      <w:r w:rsidRPr="00EA3040">
        <w:rPr>
          <w:sz w:val="24"/>
        </w:rPr>
        <w:t xml:space="preserve">  </w:t>
      </w:r>
      <w:r w:rsidRPr="00EA3040">
        <w:rPr>
          <w:rFonts w:ascii="Times New Roman" w:hAnsi="Times New Roman"/>
          <w:sz w:val="28"/>
          <w:szCs w:val="28"/>
        </w:rPr>
        <w:t xml:space="preserve">1/90 ключевой ставки Центрального банка Российской Федерации от начисленных, но не выплаченных в срок сумм и (или) не начисленных своевременно сумм в случае, если вступившим в законную силу решением суда было признано право работника на получение не начисленных сумм, за каждый день задержки, начиная со дня, следующего за днем,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соглашением, локальным нормативным актом, трудовым договором, по день фактического расчета включительно. При неполной выплате в установленный срок заработной платы и (или) других </w:t>
      </w:r>
      <w:r w:rsidRPr="00EA3040">
        <w:rPr>
          <w:rFonts w:ascii="Times New Roman" w:hAnsi="Times New Roman"/>
          <w:sz w:val="28"/>
          <w:szCs w:val="28"/>
        </w:rPr>
        <w:lastRenderedPageBreak/>
        <w:t>выплат, причитающихся работнику, размер процентов (денежной компенсации) исчисляется из фактически не выплаченных в срок сумм.</w:t>
      </w:r>
      <w:r w:rsidRPr="00EA3040">
        <w:rPr>
          <w:sz w:val="24"/>
        </w:rPr>
        <w:t xml:space="preserve"> (</w:t>
      </w:r>
      <w:r w:rsidRPr="00EA3040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236 ТК РФ);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5.6.2. Сохранять за работниками, участвовавшими в забастовке из-за невыполнения настоящего коллективного договора, отраслевого территориального соглашения по вине работодателя или органов власти, заработную плату в полном размере;</w:t>
      </w:r>
    </w:p>
    <w:p w:rsidR="00F87E9F" w:rsidRDefault="00844973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5.6.3. Возместить работникам материальный ущерб, причинённый в результате незаконного лишения их возможности трудиться в случае приостановки работы в </w:t>
      </w:r>
      <w:r>
        <w:rPr>
          <w:rFonts w:ascii="Times New Roman" w:hAnsi="Times New Roman"/>
          <w:spacing w:val="-1"/>
          <w:sz w:val="28"/>
          <w:szCs w:val="28"/>
        </w:rPr>
        <w:t>порядке, предусмотренном ст. 142 ТК РФ, в полном размере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F87E9F" w:rsidRDefault="00844973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5.6.4. Сохранять за работниками заработную плату в полном размере за время простоев, возникших в результате непредвиденных и непредотвратимых событий (климатические условия);</w:t>
      </w:r>
    </w:p>
    <w:p w:rsidR="00F87E9F" w:rsidRDefault="00844973">
      <w:pPr>
        <w:pStyle w:val="a5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5.6.5. Выдавать всем работникам расчетные листки по начисленной и выплаченной заработной плате (Порядок оформления расчетных листков определен в совместном письме Минобразования РФ и Профсоюза работников народного образования и науки № 29-55-442 ИН/29-02-07/146 от 08.12.99 г. Форма расчетного листка утверждается работодателем, с учетом мнения профсоюзного комитета образовательного учреждения (ст.136 ТК РФ);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5.6.6. Устанавливать доплаты председателям первичных профсоюзных организаций, другим работникам – членам Профсоюза, на которых возложены общественно значимые виды деятельности: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 содействию создания условий, повышающих результативность деятельности образовательной организации, благоприятного климата в коллективе;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 участию в разработке локальных нормативных актов, подготовке и организации социально значимых мероприятий в образовательной организации;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 контролю за: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соблюдением трудового законодательства,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выполнением условий трудовых договоров с работниками и коллективного договора образовательного учреждения. 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доплат определяются Положением об оплате труда образовательной организации.</w:t>
      </w:r>
    </w:p>
    <w:p w:rsidR="00F87E9F" w:rsidRDefault="00F87E9F">
      <w:pPr>
        <w:pStyle w:val="a5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87E9F" w:rsidRDefault="00844973">
      <w:pPr>
        <w:pStyle w:val="3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bCs/>
          <w:sz w:val="28"/>
          <w:szCs w:val="28"/>
        </w:rPr>
        <w:t>. УСЛОВИЯ, ОХРАНА И БЕЗОПАСНОСТЬ ТРУДА</w:t>
      </w:r>
    </w:p>
    <w:p w:rsidR="00F87E9F" w:rsidRDefault="00F87E9F">
      <w:pPr>
        <w:pStyle w:val="3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7E9F" w:rsidRDefault="00844973">
      <w:pPr>
        <w:pStyle w:val="31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>Работодатель в соответствии с действующим законодательством и нормативными правовыми актами по охране труда обязуется: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6.1.1. Обеспечить право работников организации на здоровые и безопасные условия труда, внедрять современные средства безопасности труда, предупреждающие производственный травматизм и возникновение профессиональных заболеваний работников (ст. 219 ТК РФ).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Для реализации этого права ежегодно заключать соглашение по охране труда  с определением в нем организационных и технических мероприятий по охране и безопасности труда, сроков их выполнения, ответственных должностных лиц. 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6.1.2. Выделять на мероприятия по охране труда средства в сумме 0,3</w:t>
      </w:r>
      <w:r>
        <w:rPr>
          <w:rFonts w:ascii="Times New Roman" w:hAnsi="Times New Roman"/>
          <w:b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>от суммы затрат на предоставление образовательных услуг, до 0,7 процента от суммы эксплуатационных расходов на содержание образовательной организации, определенные Региональным отраслевым соглашением по организациям, осуществляющим образовательную деятельность.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Конкретный размер средств на указанные цели определяется коллективным договором и уточняется в соглашении об охране труда, являющимся приложением к нему;</w:t>
      </w:r>
    </w:p>
    <w:p w:rsidR="00F87E9F" w:rsidRDefault="00844973">
      <w:pPr>
        <w:pStyle w:val="aff6"/>
        <w:ind w:firstLine="709"/>
        <w:jc w:val="both"/>
        <w:rPr>
          <w:rFonts w:ascii="Times New Roman" w:hAnsi="Times New Roman" w:cs="Times New Roman"/>
          <w:b/>
          <w:color w:val="FF0000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6.1.3. Использовать возможность возврата части страховых взносов </w:t>
      </w:r>
      <w:r>
        <w:rPr>
          <w:rFonts w:ascii="Times New Roman" w:hAnsi="Times New Roman"/>
          <w:sz w:val="28"/>
          <w:szCs w:val="28"/>
        </w:rPr>
        <w:br/>
        <w:t>(до 20%) на предупредительные меры по улучшению условий и охраны труда, предупреждению производственного травматизма, в том числе, на проведение специальной оценки условий труда, обучение по охране труда, приобретение СИЗ,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включая санаторно-курортное лечение работников не ранее чем за пять лет до достижения ими возраста, дающего право на назначение страховой пенсии по старости по результатам проведения сп</w:t>
      </w:r>
      <w:r w:rsidR="00A62D67">
        <w:rPr>
          <w:rFonts w:ascii="Times New Roman" w:hAnsi="Times New Roman"/>
          <w:sz w:val="28"/>
          <w:szCs w:val="28"/>
        </w:rPr>
        <w:t>ециальной оценки условий труда.</w:t>
      </w:r>
      <w:bookmarkStart w:id="0" w:name="_GoBack"/>
      <w:bookmarkEnd w:id="0"/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6.1.4. Проводить специальную оценку условий труда на рабочих местах в соответствии с Федеральным законом № 426-ФЗ от 28.12.2013г. По результатам СОУТ, с учетом мнения выборного органа первичной профсоюзной организации, составить план мероприятий по улучшению условий труда и безопасности образовательного процесса.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труда.</w:t>
      </w:r>
    </w:p>
    <w:p w:rsidR="00F87E9F" w:rsidRDefault="0084497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>6.1.5. Создать в организации комиссию по охране труда, в состав которой на паритетной основе должны входить члены профкома (ст. 218 ТК РФ).</w:t>
      </w:r>
    </w:p>
    <w:p w:rsidR="00F87E9F" w:rsidRDefault="0084497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6.1.6. Проводить со всеми поступающими, а также переведенными на другую работу работниками организации обучение и инструктаж по охране труда, сохранности жизни и здоровья детей, безопасным методам и приемам выполнения работ, оказанию первой помощи пострадавшим.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проверку знаний работников организации по охране труда на начало учебного года, повторные инструктажи проводить не реже 1 раза в 6 месяцев.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6.1.7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Организовать обучение и проверку знаний требований охраны труда ответственных лиц, членов комиссии и уполномоченного по охране труда профкома в установленные сроки.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6.1.8. Обеспечить наличие нормативных и справочных материалов по охране труда, правил, инструкций, журналов инструктажа и других материалов за счет организации.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6.1.9. Разработать и утвердить инструкции по охране труда на каждое рабочее место и на каждый вид, проводимых в организации работ, с учетом мнения профкома (ст. 212 ТК РФ).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6.1.10. Обучить электротехнический, электротехнологический и не электротехнический персонал Правилам технической эксплуатации электроустановок потребителей, Правилам безопасности при эксплуатации электроустановок потребителей, организовать проверку знания на получение группы допуска к работе.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6.1.11. Обеспечить работников за счет средств организации сертифицированной спецодеждой, в соответствии с Межотраслевыми правилами обеспечения работников спецодеждой, </w:t>
      </w:r>
      <w:r w:rsidR="008F51C3">
        <w:rPr>
          <w:rFonts w:ascii="Times New Roman" w:hAnsi="Times New Roman"/>
          <w:sz w:val="28"/>
          <w:szCs w:val="28"/>
        </w:rPr>
        <w:t>спец обувью</w:t>
      </w:r>
      <w:r w:rsidR="00F117B6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другими средствами </w:t>
      </w:r>
      <w:r w:rsidR="00F117B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индивидуальной защиты и действующими нормами.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6.1.12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Обеспечивать приобретение, хранение, стирку, сушку, дезинфекцию и ремонт средств индивидуальной защиты, спецодежды и обуви за счет работодателя (ст. 221 ТК РФ).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6.1.13. Обеспечить работников смывающими и обезвреживающими средствами на работах с неблагоприятными условиями труда или связанными с загрязнением   в соответствии с действующими нормами, составить смету расходов на приобретение необходимых средств. 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6.1.14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Осуществлять совместно с выборным органом первичной профсоюзной организации (уполномоченным по охране труда профкома) систематический (трехступенчатый) контроль за состоянием условий и охраны труда, выполнением Соглашения по охране труда.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6.1.15. Обеспечить за счет средств организации прохождение обязательных предварительных (при поступлении на работу) и периодических (в течение трудовой деятельности) медицинских осмотров (обследований) работников, внеочередных медицинских осмотров (обследований) работников по их просьбам (ст. 212 Трудового кодекса РФ), обучение и сдачу зачетов по санитарному минимуму, оплату личных санитарных книжек. 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6.1.16. Создать необходимые условия для охраны и укрепления здоровья, организации питания работников образовательной организации.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6.1.17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Оказывать содействие техническим инспекторам труда, внештатным техническим инспекторам труда Профсоюза работников народного образования и науки РФ, членам комиссий по охране труда, уполномоченным (доверенным лицам) по охране труда в проведении контроля за состоянием охраны труда в организации. В случае выявления ими нарушения прав работников на здоровые и безопасные условия труда принимать меры к их устранению.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6.1.18. Обеспечить санитарно-бытовое и лечебно - профилактическое обслуживание работников в соответствии с санитарно-гигиеническими требованиями.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6.1.19.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законом.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6.1.20. Предоставлять гарантии и компенсации работникам, занятым на работах с вредными и (или) опасными условиями труда в соответствии с Трудовым кодексом РФ, отраслевыми соглашениями, другими нормативными правовыми актами, содержащими государственные нормативные требования охраны труда: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- дополнительный отпуск и сокращенный рабочий день по перечню профессий и должностей, являющемуся приложением к </w:t>
      </w:r>
      <w:proofErr w:type="spellStart"/>
      <w:r>
        <w:rPr>
          <w:rFonts w:ascii="Times New Roman" w:hAnsi="Times New Roman"/>
          <w:sz w:val="28"/>
          <w:szCs w:val="28"/>
        </w:rPr>
        <w:t>колдоговору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- доплату к должностному окладу (тарифной ставке) по перечню профессий и должностей, являющемуся приложением к </w:t>
      </w:r>
      <w:proofErr w:type="spellStart"/>
      <w:r>
        <w:rPr>
          <w:rFonts w:ascii="Times New Roman" w:hAnsi="Times New Roman"/>
          <w:sz w:val="28"/>
          <w:szCs w:val="28"/>
        </w:rPr>
        <w:t>колдоговору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6.1.21. Вести учет и анализ микроповреждений работников.</w:t>
      </w:r>
    </w:p>
    <w:p w:rsidR="00F87E9F" w:rsidRDefault="00844973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6.1.22. Предусмотреть выплату единовременной денежной компенсации семье работника, погибшего в результате несчастного случая на производстве (сверх предусмотренной федеральным законодательством), в размере МРОТ, если несчастный случай на производстве произошел не по вине работника, при получении инвалидности.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6.1.23. Проводить своевременное расследование несчастных случаев на производстве в соответствии с действующим законодательством и вести их учет (ст. 227-230 ТК РФ).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6.1.24. Возмещать расходы на погребение работников, умерших в результате несчастного случая на производстве, лицам, имеющим право на возмещение вреда по случаю потери кормильца при исполнении им трудовых обязанностей.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6.1.25. Сохранять место работы (должность) и средний заработок за работниками организации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работника. На это время работник с его согласия может быть переведен работодателем на другую работу с оплатой труда по выполняемой работе, но не ниже среднего заработка по прежней работе.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(ст. 220 ТК РФ).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>
        <w:rPr>
          <w:rFonts w:ascii="Times New Roman" w:hAnsi="Times New Roman"/>
          <w:sz w:val="28"/>
          <w:szCs w:val="28"/>
        </w:rPr>
        <w:tab/>
        <w:t>Работник в области охраны труда обязан: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6.2.1.</w:t>
      </w:r>
      <w:r>
        <w:rPr>
          <w:rFonts w:ascii="Times New Roman" w:hAnsi="Times New Roman"/>
          <w:sz w:val="28"/>
          <w:szCs w:val="28"/>
        </w:rPr>
        <w:tab/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6.2.2.</w:t>
      </w:r>
      <w:r>
        <w:rPr>
          <w:rFonts w:ascii="Times New Roman" w:hAnsi="Times New Roman"/>
          <w:sz w:val="28"/>
          <w:szCs w:val="28"/>
        </w:rPr>
        <w:tab/>
        <w:t>Правильно применять средства индивидуальной и коллективной защиты.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6.2.3.</w:t>
      </w:r>
      <w:r>
        <w:rPr>
          <w:rFonts w:ascii="Times New Roman" w:hAnsi="Times New Roman"/>
          <w:sz w:val="28"/>
          <w:szCs w:val="28"/>
        </w:rPr>
        <w:tab/>
        <w:t>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стажировку на рабочем месте, проверку знаний требований охраны труда.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6.2.4.</w:t>
      </w:r>
      <w:r>
        <w:rPr>
          <w:rFonts w:ascii="Times New Roman" w:hAnsi="Times New Roman"/>
          <w:sz w:val="28"/>
          <w:szCs w:val="28"/>
        </w:rPr>
        <w:tab/>
        <w:t>Проходить обязательные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6.2.5.</w:t>
      </w:r>
      <w:r>
        <w:rPr>
          <w:rFonts w:ascii="Times New Roman" w:hAnsi="Times New Roman"/>
          <w:sz w:val="28"/>
          <w:szCs w:val="28"/>
        </w:rPr>
        <w:tab/>
        <w:t>Извещать немедленно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 имеет право отказаться от выполнения работы в случае возникновения на рабочем месте ситуации, угрожающей жизни и здоровью работника, а также при необеспечении необходимыми средствами индивидуальной и коллективной защиты до устранения выявленных нарушений.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6.3   Стороны совместно обязуется: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6.3.1. Организовывать физкультурно-оздоровительные мероприятия для членов профсоюза и других работников;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6.3.2. Проводить работу по оздоровлению детей работников организации.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6.3.3. По каждому несчастному случаю на производстве администрация образует с участием профсоюзного комитета комиссию по расследованию причин травмы и оформления акта формы Н-1;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6.3.4. Создать необходимые условия для работы уполномоченного      </w:t>
      </w:r>
    </w:p>
    <w:p w:rsidR="00F87E9F" w:rsidRDefault="0084497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профсоюзного комитета по охране труда: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обеспечить его правилами, инструкциями, другими нормативными и справочными материалами за счет средств организации;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6.3.5. Ежегодно в ноябре месяце (до составления плана финансово-хозяйственной деятельности на новый календарный год) заключать Соглашение по охране труда между работодателем и профсоюзным комитетом, которое является приложением к коллективному договору. 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6.3.6. В случаях ухудшения условий труда (отсутствия нормальной освещенности в группах, низкого температурного режима, повышенного уровня шума и т. п.), грубых нарушений требований охраны труда, пожарной, экологической безопасности технический инспектор труда или уполномоченный (доверенное лицо) по охране труда профсоюзной организации вправе вносить представление руководителю образовательного учреждения об устранении указанных нарушений и сообщать в соответствующий орган управления образованием.</w:t>
      </w:r>
    </w:p>
    <w:p w:rsidR="00F87E9F" w:rsidRDefault="00844973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МОЛОДЕЖНАЯ ПОЛИТИКА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Стороны коллективного договора договорились молодыми педагогическими работниками считать работников в возрасте до 35 лет.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Работодатель совместно с профкомом обязуются: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разработать и принять Программу работы с молодыми педагогическими работниками в организации,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утвердить Положение о наставничестве. 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Работодатель обязуется: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закреплять наставников за всеми молодыми работниками не позднее 2 месяцев с начала их работы и не менее чем на 6 месяцев; 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доплату наставникам молодых педагогов из стимулирующего фонда оплаты труда в размере, устанавливаемом комиссией образовательной организации по распределению стимулирующего фонда оплаты труда, с учетом соответствия критериям осуществления наставничества и его результатов;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выплачивать первые 5 лет ежемесячную поощрительную надбавку к должностному окладу (ставке заработной платы) выпускникам организаций высшего и среднего профессионального образования, впервые поступивших на работу </w:t>
      </w:r>
      <w:r w:rsidR="002760B7">
        <w:rPr>
          <w:rFonts w:ascii="Times New Roman" w:hAnsi="Times New Roman"/>
          <w:sz w:val="28"/>
          <w:szCs w:val="28"/>
        </w:rPr>
        <w:t xml:space="preserve">(до 3 лет </w:t>
      </w:r>
      <w:r>
        <w:rPr>
          <w:rFonts w:ascii="Times New Roman" w:hAnsi="Times New Roman"/>
          <w:sz w:val="28"/>
          <w:szCs w:val="28"/>
        </w:rPr>
        <w:t xml:space="preserve">– на 100%, от 3 лет до 4 </w:t>
      </w:r>
      <w:proofErr w:type="gramStart"/>
      <w:r>
        <w:rPr>
          <w:rFonts w:ascii="Times New Roman" w:hAnsi="Times New Roman"/>
          <w:sz w:val="28"/>
          <w:szCs w:val="28"/>
        </w:rPr>
        <w:t>лет  –</w:t>
      </w:r>
      <w:proofErr w:type="gramEnd"/>
      <w:r>
        <w:rPr>
          <w:rFonts w:ascii="Times New Roman" w:hAnsi="Times New Roman"/>
          <w:sz w:val="28"/>
          <w:szCs w:val="28"/>
        </w:rPr>
        <w:t xml:space="preserve"> на 40%, от 4 лет до 5 лет  – на 50%);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обеспечивать повышение квалификации молодых педагогических работников не реже одного раза в 3 года;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конкурсы профессионального мастерства среди молодых педагогических работников, физкультурно-спортивные мероприятия и спартакиады.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7.4. Профсоюзный комитет обязуется: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оказывать помощь молодым педагогам в реализации установленных для них законодательством льгот и дополнительных гарантий;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своевременно предоставлять информацию и оказывать помощь молодым педагогическим работникам при оформлении документов для вступления в различные программы по улучшению жилищных условий,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общественный контроль за соблюдением работодателем норм трудового законодательства.</w:t>
      </w:r>
    </w:p>
    <w:p w:rsidR="00F87E9F" w:rsidRDefault="00F87E9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87E9F" w:rsidRDefault="008449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sz w:val="28"/>
          <w:szCs w:val="28"/>
        </w:rPr>
        <w:t>. ГАРАНТИИ ПРОФСОЮЗНОЙ ДЕЯТЕЛЬНОСТИ</w:t>
      </w:r>
    </w:p>
    <w:p w:rsidR="00F87E9F" w:rsidRDefault="00F87E9F">
      <w:pPr>
        <w:pStyle w:val="a5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Гарантии деятельности профкома определяются Трудовым кодексом РФ и Федеральным законом «О профессиональных союзах, их правах и гарантиях деятельности».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8. Работодатель обязуется: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Предоставлять бесплатно профкому организации помещение для проведения заседаний профкома, хранения документации, транспортные средства и средства связи, возможность размещения информации в доступном для всех работников месте, право пользоваться оргтехникой.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8.2. Ежемесячно и бесплатно, при наличии письменных заявлений работников, являющихся членами профсоюза, перечислять на счет профсоюза членские профсоюзные взносы из заработной платы работников одновременно в день перечисления работодателем НДФЛ. 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8.3. Не увольнять председателя профкома и его заместителя, в том числе в течение 2-х лет после окончания срока их полномочий, без предварительного согласия вышестоящего выборного профсоюзного органа (райкома, горкома </w:t>
      </w:r>
      <w:r>
        <w:rPr>
          <w:rFonts w:ascii="Times New Roman" w:hAnsi="Times New Roman"/>
          <w:sz w:val="28"/>
          <w:szCs w:val="28"/>
        </w:rPr>
        <w:lastRenderedPageBreak/>
        <w:t>или совета профсоюза): по сокращению численности или штата работников (п. 2 ст. 81 ТК РФ), вследствие недостаточной квалификации (п. 3 «Б» ст. 81 ТК РФ), в случае повторного неисполнения работником без уважительных причин трудовых обязанностей (п. 5 ст. 81 ТК РФ).</w:t>
      </w:r>
    </w:p>
    <w:p w:rsidR="00F87E9F" w:rsidRDefault="0084497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8.4. Освобождать от основной работы председателя профкома, членов профкома для краткосрочной профсоюзной учебы, участия в качестве делегатов в работе конференций, созываемых профсоюзом, заседаний райкома, горкома или совета профсоюза, других мероприятий, организуемых профсоюзом, с сохранением заработной платы.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 Предоставлять профкому необходимую информацию по любым вопросам труда и социально-экономического развития организации.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8.6. Включать членов профкома в состав комиссий организации по тарификации, аттестации педагогических работников, специальной оценки рабочих мест, охране труда, социальному страхованию и др.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8.7. Рассматривать с учетом мнения профкома следующие вопросы: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расторжение трудового договора с работниками, являющимися членами профсоюза, по инициативе работодателя (ст. 82, 374 ТК РФ, п. 2.16 коллективного договора);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привлечение к сверхурочным работам (ст. 99 ТК РФ);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разделение рабочего времени на части (ст.105 ТК РФ);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очередность предоставления отпусков (ст. 123 ТК РФ);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установление заработной платы (ст. 135 ТК РФ);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применение систем нормирования труда (ст. 159 ТК РФ);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массовые увольнения (ст. 180 ТК РФ);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установления перечня должностей работников с ненормальным рабочим днем (ст.101 ТК РФ);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комиссий по охране труда (ст.218 ТК РФ);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утверждение формы расчетного листка (ст.136 ТК РФ);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установление размеров повышенной заработной платы за вредные и (или) опасные и иные особые условия труда (ст.147 ТК РФ);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размеры повышения заработной платы в ночное время (ст.154 ТК РФ);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применение и снятие дисциплинарного взыскания до истечения 1 года со дня его применения (ст.193, 194 ТК РФ);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определение форм профессиональной подготовки, переподготовки и повышения квалификации работников, перечь необходимых профессий и специальностей; </w:t>
      </w:r>
    </w:p>
    <w:p w:rsidR="00F87E9F" w:rsidRDefault="0084497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установление дней выплаты заработной платы работникам (ст.136 ТК РФ) и другие вопросы.</w:t>
      </w:r>
    </w:p>
    <w:p w:rsidR="00F87E9F" w:rsidRDefault="00844973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8.9. Бесплатно предоставлять страницу на внутреннем информационном сайте организации для размещения информации профкома.</w:t>
      </w:r>
    </w:p>
    <w:p w:rsidR="00F87E9F" w:rsidRDefault="00844973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8.10. Включать профком в перечень подразделений, определяемых для обязательной рассылки документов вышестоящих организаций, касающихся трудовых, социально-экономических интересов работников организации и основополагающих документов, касающихся их профессиональных интересов.</w:t>
      </w:r>
    </w:p>
    <w:p w:rsidR="00F87E9F" w:rsidRDefault="00F87E9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87E9F" w:rsidRDefault="00844973">
      <w:pPr>
        <w:spacing w:after="12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/>
          <w:b/>
          <w:sz w:val="28"/>
          <w:szCs w:val="28"/>
        </w:rPr>
        <w:t>. ОБЯЗАТЕЛЬСТВА ПРОФКОМА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Профком обязуется: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 Представлять и защищать права и интересы членов профсоюза по социально-трудовым вопросам в соответствии с Трудовым кодексом РФ и Федеральным законом «О профессиональных союзах, их правах и гарантиях деятельности».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Представлять во взаимоотношениях с работодателем интересы работников, не являющихся членами профсоюза, в случае,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организации, в размере, установленном данной первичной профсоюзной организацией.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 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 Осуществлять контроль за правильностью расходования фонда заработной платы, фонда стимулирующих доплат и надбавок, фонда экономии заработной платы.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9.4. Осуществлять контроль за правильностью ведения и хранения трудовых книжек работников, за своевременностью внесения в них записей, в т. ч. при присвоении квалификационных категорий по результатам аттестации работников.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9.5. Совместно с работодателем и работниками разрабатывать меры по защите персональных данных работников (ст. 86 ТК РФ).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9.6. Представлять и защищать трудовые права членов профсоюза в комиссии по трудовым спорам и суде.</w:t>
      </w:r>
    </w:p>
    <w:p w:rsidR="00F87E9F" w:rsidRDefault="00AB1D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9.7</w:t>
      </w:r>
      <w:r w:rsidR="00844973">
        <w:rPr>
          <w:rFonts w:ascii="Times New Roman" w:hAnsi="Times New Roman"/>
          <w:sz w:val="28"/>
          <w:szCs w:val="28"/>
        </w:rPr>
        <w:t>. Осуществлять общественный контроль за своевременным и полным перечислением работодателем страховых платежей.</w:t>
      </w:r>
    </w:p>
    <w:p w:rsidR="00F87E9F" w:rsidRDefault="00AB1D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9.8</w:t>
      </w:r>
      <w:r w:rsidR="00844973">
        <w:rPr>
          <w:rFonts w:ascii="Times New Roman" w:hAnsi="Times New Roman"/>
          <w:sz w:val="28"/>
          <w:szCs w:val="28"/>
        </w:rPr>
        <w:t>. Осуществлять контроль за правильностью и своевременностью предоставления работникам отпусков и их оплаты.</w:t>
      </w:r>
    </w:p>
    <w:p w:rsidR="00F87E9F" w:rsidRDefault="00AB1D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9.9</w:t>
      </w:r>
      <w:r w:rsidR="00844973">
        <w:rPr>
          <w:rFonts w:ascii="Times New Roman" w:hAnsi="Times New Roman"/>
          <w:sz w:val="28"/>
          <w:szCs w:val="28"/>
        </w:rPr>
        <w:t>. Осуществлять общественный контроль за состоянием условий и охраны труда.</w:t>
      </w:r>
    </w:p>
    <w:p w:rsidR="00F87E9F" w:rsidRDefault="00AB1D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9.10</w:t>
      </w:r>
      <w:r w:rsidR="00844973">
        <w:rPr>
          <w:rFonts w:ascii="Times New Roman" w:hAnsi="Times New Roman"/>
          <w:sz w:val="28"/>
          <w:szCs w:val="28"/>
        </w:rPr>
        <w:t>. Осуществлять выборы уполномоченных (доверенных) лиц по охране труда профсоюзного комитета и организовать их работу.</w:t>
      </w:r>
    </w:p>
    <w:p w:rsidR="00F87E9F" w:rsidRDefault="00AB1D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9.11</w:t>
      </w:r>
      <w:r w:rsidR="00844973">
        <w:rPr>
          <w:rFonts w:ascii="Times New Roman" w:hAnsi="Times New Roman"/>
          <w:sz w:val="28"/>
          <w:szCs w:val="28"/>
        </w:rPr>
        <w:t>. Участвовать в разработке Положения о системе управления охраной труда в организации.</w:t>
      </w:r>
    </w:p>
    <w:p w:rsidR="00F87E9F" w:rsidRDefault="00AB1D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9.12</w:t>
      </w:r>
      <w:r w:rsidR="00844973">
        <w:rPr>
          <w:rFonts w:ascii="Times New Roman" w:hAnsi="Times New Roman"/>
          <w:sz w:val="28"/>
          <w:szCs w:val="28"/>
        </w:rPr>
        <w:t>. Принимать участие в проведении конкурсов, дней, месячников охраны труда.</w:t>
      </w:r>
    </w:p>
    <w:p w:rsidR="00F87E9F" w:rsidRDefault="00AB1D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9.13</w:t>
      </w:r>
      <w:r w:rsidR="00844973">
        <w:rPr>
          <w:rFonts w:ascii="Times New Roman" w:hAnsi="Times New Roman"/>
          <w:sz w:val="28"/>
          <w:szCs w:val="28"/>
        </w:rPr>
        <w:t>. Участвовать в проведении специальной оценки условий труда рабочих мест.</w:t>
      </w:r>
    </w:p>
    <w:p w:rsidR="00F87E9F" w:rsidRDefault="00AB1D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9.14</w:t>
      </w:r>
      <w:r w:rsidR="00844973">
        <w:rPr>
          <w:rFonts w:ascii="Times New Roman" w:hAnsi="Times New Roman"/>
          <w:sz w:val="28"/>
          <w:szCs w:val="28"/>
        </w:rPr>
        <w:t>. Согласовывать инструкции, программы проведения инструктажей (вводного и первичного на рабочем месте) по охране труда, перечни:</w:t>
      </w:r>
    </w:p>
    <w:p w:rsidR="00F87E9F" w:rsidRDefault="008449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должностей, которым бесплатно выдается спецодежда, </w:t>
      </w:r>
      <w:r w:rsidR="002760B7">
        <w:rPr>
          <w:rFonts w:ascii="Times New Roman" w:hAnsi="Times New Roman"/>
          <w:sz w:val="28"/>
          <w:szCs w:val="28"/>
        </w:rPr>
        <w:t>спец обувь</w:t>
      </w:r>
      <w:r>
        <w:rPr>
          <w:rFonts w:ascii="Times New Roman" w:hAnsi="Times New Roman"/>
          <w:sz w:val="28"/>
          <w:szCs w:val="28"/>
        </w:rPr>
        <w:t xml:space="preserve"> и другие средства индивидуальной защиты, смывающие и обезвреживающие средства; </w:t>
      </w:r>
    </w:p>
    <w:p w:rsidR="00F87E9F" w:rsidRDefault="008449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должностей, которые должны иметь соответствующую группу допуска по электрической безопасности; </w:t>
      </w:r>
    </w:p>
    <w:p w:rsidR="00F87E9F" w:rsidRDefault="008449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профессий и должностей, работа в которых дает право на дополнительный оплачиваемый отпуск за работу с вредными и (или) опасными условиями труда и др.</w:t>
      </w:r>
    </w:p>
    <w:p w:rsidR="00F87E9F" w:rsidRDefault="008449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9.18. Участвовать в работе комиссий организации по тарификации, аттестации педагогических работников.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9.19. Осуществлять контроль за соблюдением порядка проведения аттестации педагогических работников организации.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9.20. Совместно с работодателем обеспечивать регистрацию работников</w:t>
      </w:r>
      <w:r>
        <w:rPr>
          <w:rFonts w:ascii="Times New Roman" w:hAnsi="Times New Roman"/>
          <w:color w:val="FF0000"/>
          <w:sz w:val="28"/>
          <w:szCs w:val="28"/>
        </w:rPr>
        <w:t>.</w:t>
      </w:r>
      <w:r>
        <w:t xml:space="preserve"> </w:t>
      </w:r>
      <w:r w:rsidRPr="007C0139">
        <w:rPr>
          <w:rFonts w:ascii="Times New Roman" w:hAnsi="Times New Roman"/>
          <w:sz w:val="28"/>
          <w:szCs w:val="28"/>
        </w:rPr>
        <w:t xml:space="preserve">в системах обязательного пенсионного страхования и обязательного социального страхования, для хранения в информационных ресурсах Фонда пенсионного и социального страхования Российской Федерации. Контролировать своевременность представления работодателем в территориальный Фонд пенсионного и социального страхования Российской Федерации достоверных сведений о заработке </w:t>
      </w:r>
      <w:r>
        <w:rPr>
          <w:rFonts w:ascii="Times New Roman" w:hAnsi="Times New Roman"/>
          <w:sz w:val="28"/>
          <w:szCs w:val="28"/>
        </w:rPr>
        <w:t>и страховых взносах работников.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9.21. Оказывать материальную помощь членам профсоюза в случаях, определенных Положением профсоюзной организации об оказании материальной помощи.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9.22. Осуществлять культурно-массовую и физкультурно-оздоровительную работу в организации.</w:t>
      </w:r>
    </w:p>
    <w:p w:rsidR="00F87E9F" w:rsidRDefault="00F87E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87E9F" w:rsidRDefault="00844973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/>
          <w:b/>
          <w:sz w:val="28"/>
          <w:szCs w:val="28"/>
        </w:rPr>
        <w:t>. ЛЬГОТЫ И ГАРАНТИИ ДЛЯ ЧЛЕНОВ ПРОФСОЮЗА</w:t>
      </w:r>
    </w:p>
    <w:p w:rsidR="00F87E9F" w:rsidRDefault="00F87E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7E9F" w:rsidRDefault="00844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10.1. Работники – члены профсоюза имеют право:</w:t>
      </w:r>
    </w:p>
    <w:p w:rsidR="00F87E9F" w:rsidRDefault="008449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10.1.1. Приобретать санаторно-курортные путевки в профсоюзные санатории на льготных условиях.</w:t>
      </w:r>
    </w:p>
    <w:p w:rsidR="00F87E9F" w:rsidRDefault="00844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10.1.2. Пользоваться услугами кредитного потребительского кооператива с участием профсоюзных средств в соответствии с его уставом.</w:t>
      </w:r>
    </w:p>
    <w:p w:rsidR="00F87E9F" w:rsidRDefault="008449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10.1.3. Получать:</w:t>
      </w:r>
    </w:p>
    <w:p w:rsidR="00F87E9F" w:rsidRDefault="008449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безвозмездную материальную помощь в сложных жизненных ситуациях,</w:t>
      </w:r>
    </w:p>
    <w:p w:rsidR="00F87E9F" w:rsidRDefault="008449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беспроцентные денежные займы,</w:t>
      </w:r>
    </w:p>
    <w:p w:rsidR="00F87E9F" w:rsidRDefault="008449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бесплатные юридические консультации по социально-трудовым вопросам,</w:t>
      </w:r>
    </w:p>
    <w:p w:rsidR="00F87E9F" w:rsidRDefault="008449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бесплатную юридическую защиту при рассмотрении индивидуальных и коллективных трудовых споров, расследовании несчастного случая на производстве, привлечении к дисциплинарной ответственности, увольнении по инициативе работодателя, обращении в суд по трудовым и пенсионным вопросам.</w:t>
      </w:r>
    </w:p>
    <w:p w:rsidR="00F87E9F" w:rsidRDefault="008449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профсоюзные награды за активную работу в профсоюзе,</w:t>
      </w:r>
    </w:p>
    <w:p w:rsidR="00F87E9F" w:rsidRDefault="008449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содействие в оздоровлении своих детей,</w:t>
      </w:r>
    </w:p>
    <w:p w:rsidR="00F87E9F" w:rsidRDefault="008449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новогодние подарки для детей за счет средств первичной профорганизации (при наличии средств на данную статью расходов в смете первичной профсоюзной организации и по решению профкома).</w:t>
      </w:r>
    </w:p>
    <w:p w:rsidR="00F87E9F" w:rsidRDefault="008449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10.1.4. Участвовать в профсоюзных программах страхования жизни и здоровья.</w:t>
      </w:r>
    </w:p>
    <w:p w:rsidR="00F87E9F" w:rsidRDefault="008449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10.1.5. Участвовать в профсоюзных программах, предусматривающих организацию на льготных условиях туристических и культурно-образовательных поездок и иных культурных, образовательных, познавательных, спортивных и оздоровительных мероприятиях, организуемых профсоюзом.</w:t>
      </w:r>
    </w:p>
    <w:p w:rsidR="00F87E9F" w:rsidRDefault="008449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10.1.6. Участвовать в профсоюзных программах, предусматривающих </w:t>
      </w:r>
      <w:r w:rsidR="002760B7">
        <w:rPr>
          <w:rFonts w:ascii="Times New Roman" w:hAnsi="Times New Roman"/>
          <w:sz w:val="28"/>
          <w:szCs w:val="28"/>
        </w:rPr>
        <w:t>со финансирование</w:t>
      </w:r>
      <w:r>
        <w:rPr>
          <w:rFonts w:ascii="Times New Roman" w:hAnsi="Times New Roman"/>
          <w:sz w:val="28"/>
          <w:szCs w:val="28"/>
        </w:rPr>
        <w:t xml:space="preserve"> мероприятий по предоставлению высокотехнологичной медицинской помощи, зубопротезирования, иных медицинских услуг.</w:t>
      </w:r>
    </w:p>
    <w:p w:rsidR="00F87E9F" w:rsidRDefault="00F87E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7E9F" w:rsidRDefault="00844973">
      <w:pPr>
        <w:spacing w:after="12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КОНТРОЛЬ ЗА ВЫПОЛНЕНИЕМ КОЛЛЕКТИВНОГО ДОГОВОРА. ОТВЕТСТВЕННОСТЬ СТОРОН.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11.1. Стороны договорились, что: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11.1.1. Работодатель направляет коллективный договор в течение 7 дней со дня его подписания на уведомительную регистрацию в соответствующий орган по труду.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11.1.2. Совместно разрабатывают план мероприятий по выполнению настоящего коллективного договора, осуществляют контроль за его реализацией и ежегодно отчитываются о выполнении коллективного договора на общем собрании работников.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11.1.3.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- забастовки.</w:t>
      </w:r>
    </w:p>
    <w:p w:rsidR="00F87E9F" w:rsidRDefault="00844973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11.1.4.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действующим законодательством.</w:t>
      </w:r>
    </w:p>
    <w:p w:rsidR="00F87E9F" w:rsidRDefault="00F87E9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F87E9F" w:rsidRDefault="00F87E9F">
      <w:pPr>
        <w:shd w:val="clear" w:color="auto" w:fill="FFFFFF"/>
        <w:tabs>
          <w:tab w:val="left" w:pos="1365"/>
        </w:tabs>
        <w:rPr>
          <w:rFonts w:ascii="Times New Roman" w:hAnsi="Times New Roman"/>
          <w:b/>
          <w:sz w:val="28"/>
          <w:szCs w:val="28"/>
        </w:rPr>
      </w:pPr>
    </w:p>
    <w:p w:rsidR="00F87E9F" w:rsidRDefault="00F87E9F">
      <w:pPr>
        <w:shd w:val="clear" w:color="auto" w:fill="FFFFFF"/>
        <w:tabs>
          <w:tab w:val="left" w:pos="1365"/>
        </w:tabs>
        <w:rPr>
          <w:rFonts w:ascii="Times New Roman" w:hAnsi="Times New Roman"/>
          <w:b/>
          <w:sz w:val="28"/>
          <w:szCs w:val="28"/>
        </w:rPr>
      </w:pPr>
    </w:p>
    <w:p w:rsidR="00F87E9F" w:rsidRDefault="00F87E9F">
      <w:pPr>
        <w:shd w:val="clear" w:color="auto" w:fill="FFFFFF"/>
        <w:tabs>
          <w:tab w:val="left" w:pos="1365"/>
        </w:tabs>
        <w:rPr>
          <w:rFonts w:ascii="Times New Roman" w:hAnsi="Times New Roman"/>
          <w:b/>
          <w:sz w:val="28"/>
          <w:szCs w:val="28"/>
        </w:rPr>
      </w:pPr>
    </w:p>
    <w:p w:rsidR="00F87E9F" w:rsidRDefault="00F87E9F">
      <w:pPr>
        <w:shd w:val="clear" w:color="auto" w:fill="FFFFFF"/>
        <w:tabs>
          <w:tab w:val="left" w:pos="1365"/>
        </w:tabs>
        <w:rPr>
          <w:rFonts w:ascii="Times New Roman" w:hAnsi="Times New Roman"/>
          <w:b/>
          <w:sz w:val="28"/>
          <w:szCs w:val="28"/>
        </w:rPr>
      </w:pPr>
    </w:p>
    <w:p w:rsidR="00F87E9F" w:rsidRDefault="00F87E9F">
      <w:pPr>
        <w:shd w:val="clear" w:color="auto" w:fill="FFFFFF"/>
        <w:tabs>
          <w:tab w:val="left" w:pos="1365"/>
        </w:tabs>
        <w:rPr>
          <w:rFonts w:ascii="Times New Roman" w:hAnsi="Times New Roman"/>
          <w:b/>
          <w:sz w:val="28"/>
          <w:szCs w:val="28"/>
        </w:rPr>
      </w:pPr>
    </w:p>
    <w:p w:rsidR="00F87E9F" w:rsidRDefault="00F87E9F">
      <w:pPr>
        <w:shd w:val="clear" w:color="auto" w:fill="FFFFFF"/>
        <w:tabs>
          <w:tab w:val="left" w:pos="1365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4520"/>
        <w:gridCol w:w="4202"/>
      </w:tblGrid>
      <w:tr w:rsidR="00F87E9F">
        <w:tc>
          <w:tcPr>
            <w:tcW w:w="4520" w:type="dxa"/>
            <w:shd w:val="clear" w:color="auto" w:fill="auto"/>
          </w:tcPr>
          <w:p w:rsidR="00F87E9F" w:rsidRDefault="0084497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0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СОГЛАСОВАНО: 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4202" w:type="dxa"/>
            <w:shd w:val="clear" w:color="auto" w:fill="auto"/>
          </w:tcPr>
          <w:p w:rsidR="00F87E9F" w:rsidRDefault="00844973">
            <w:pPr>
              <w:tabs>
                <w:tab w:val="left" w:pos="1356"/>
              </w:tabs>
              <w:overflowPunct w:val="0"/>
              <w:autoSpaceDE w:val="0"/>
              <w:autoSpaceDN w:val="0"/>
              <w:adjustRightInd w:val="0"/>
              <w:spacing w:after="0"/>
              <w:ind w:left="13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0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УТВЕРЖДАЮ:</w:t>
            </w:r>
          </w:p>
        </w:tc>
      </w:tr>
      <w:tr w:rsidR="00F87E9F">
        <w:tc>
          <w:tcPr>
            <w:tcW w:w="4520" w:type="dxa"/>
            <w:shd w:val="clear" w:color="auto" w:fill="auto"/>
          </w:tcPr>
          <w:p w:rsidR="00F87E9F" w:rsidRDefault="0084497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ПК ППО</w:t>
            </w:r>
          </w:p>
        </w:tc>
        <w:tc>
          <w:tcPr>
            <w:tcW w:w="4202" w:type="dxa"/>
            <w:shd w:val="clear" w:color="auto" w:fill="auto"/>
          </w:tcPr>
          <w:p w:rsidR="00F87E9F" w:rsidRDefault="00E22FEE">
            <w:pPr>
              <w:tabs>
                <w:tab w:val="left" w:pos="1356"/>
              </w:tabs>
              <w:overflowPunct w:val="0"/>
              <w:autoSpaceDE w:val="0"/>
              <w:autoSpaceDN w:val="0"/>
              <w:adjustRightInd w:val="0"/>
              <w:spacing w:after="0"/>
              <w:ind w:left="13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="00276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</w:t>
            </w:r>
            <w:r w:rsidR="00276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7AA8">
              <w:rPr>
                <w:rFonts w:ascii="Times New Roman" w:hAnsi="Times New Roman"/>
                <w:sz w:val="24"/>
                <w:szCs w:val="24"/>
              </w:rPr>
              <w:t>Заведующего</w:t>
            </w:r>
          </w:p>
        </w:tc>
      </w:tr>
      <w:tr w:rsidR="00F87E9F">
        <w:tc>
          <w:tcPr>
            <w:tcW w:w="4520" w:type="dxa"/>
            <w:shd w:val="clear" w:color="auto" w:fill="auto"/>
          </w:tcPr>
          <w:p w:rsidR="00F87E9F" w:rsidRDefault="0084497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БДОУ г. Омска</w:t>
            </w:r>
          </w:p>
        </w:tc>
        <w:tc>
          <w:tcPr>
            <w:tcW w:w="4202" w:type="dxa"/>
            <w:shd w:val="clear" w:color="auto" w:fill="auto"/>
          </w:tcPr>
          <w:p w:rsidR="00F87E9F" w:rsidRDefault="00844973">
            <w:pPr>
              <w:tabs>
                <w:tab w:val="left" w:pos="1356"/>
              </w:tabs>
              <w:overflowPunct w:val="0"/>
              <w:autoSpaceDE w:val="0"/>
              <w:autoSpaceDN w:val="0"/>
              <w:adjustRightInd w:val="0"/>
              <w:spacing w:after="0"/>
              <w:ind w:left="13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БДОУ г. Омска</w:t>
            </w:r>
          </w:p>
        </w:tc>
      </w:tr>
      <w:tr w:rsidR="00F87E9F">
        <w:tc>
          <w:tcPr>
            <w:tcW w:w="4520" w:type="dxa"/>
            <w:shd w:val="clear" w:color="auto" w:fill="auto"/>
          </w:tcPr>
          <w:p w:rsidR="00F87E9F" w:rsidRDefault="0084497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«Детский сад № 252»</w:t>
            </w:r>
          </w:p>
        </w:tc>
        <w:tc>
          <w:tcPr>
            <w:tcW w:w="4202" w:type="dxa"/>
            <w:shd w:val="clear" w:color="auto" w:fill="auto"/>
          </w:tcPr>
          <w:p w:rsidR="00F87E9F" w:rsidRDefault="00844973">
            <w:pPr>
              <w:tabs>
                <w:tab w:val="left" w:pos="1356"/>
              </w:tabs>
              <w:overflowPunct w:val="0"/>
              <w:autoSpaceDE w:val="0"/>
              <w:autoSpaceDN w:val="0"/>
              <w:adjustRightInd w:val="0"/>
              <w:spacing w:after="0"/>
              <w:ind w:left="13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«Детский сад № 252»</w:t>
            </w:r>
          </w:p>
        </w:tc>
      </w:tr>
      <w:tr w:rsidR="00F87E9F">
        <w:tc>
          <w:tcPr>
            <w:tcW w:w="4520" w:type="dxa"/>
            <w:shd w:val="clear" w:color="auto" w:fill="auto"/>
          </w:tcPr>
          <w:p w:rsidR="00F87E9F" w:rsidRDefault="0084497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  <w:tc>
          <w:tcPr>
            <w:tcW w:w="4202" w:type="dxa"/>
            <w:shd w:val="clear" w:color="auto" w:fill="auto"/>
          </w:tcPr>
          <w:p w:rsidR="00F87E9F" w:rsidRDefault="00844973">
            <w:pPr>
              <w:tabs>
                <w:tab w:val="left" w:pos="1356"/>
              </w:tabs>
              <w:overflowPunct w:val="0"/>
              <w:autoSpaceDE w:val="0"/>
              <w:autoSpaceDN w:val="0"/>
              <w:adjustRightInd w:val="0"/>
              <w:spacing w:after="0"/>
              <w:ind w:left="13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F87E9F">
        <w:tc>
          <w:tcPr>
            <w:tcW w:w="4520" w:type="dxa"/>
            <w:shd w:val="clear" w:color="auto" w:fill="auto"/>
          </w:tcPr>
          <w:p w:rsidR="00F87E9F" w:rsidRDefault="0084497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Т.П. Мельникова                            </w:t>
            </w:r>
          </w:p>
        </w:tc>
        <w:tc>
          <w:tcPr>
            <w:tcW w:w="4202" w:type="dxa"/>
            <w:shd w:val="clear" w:color="auto" w:fill="auto"/>
          </w:tcPr>
          <w:p w:rsidR="00F87E9F" w:rsidRDefault="00CD6762">
            <w:pPr>
              <w:tabs>
                <w:tab w:val="left" w:pos="1356"/>
              </w:tabs>
              <w:overflowPunct w:val="0"/>
              <w:autoSpaceDE w:val="0"/>
              <w:autoSpaceDN w:val="0"/>
              <w:adjustRightInd w:val="0"/>
              <w:spacing w:after="0"/>
              <w:ind w:left="13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</w:t>
            </w:r>
            <w:r w:rsidR="00276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 w:rsidR="00276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Хор</w:t>
            </w:r>
            <w:r w:rsidR="00E22FEE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орян</w:t>
            </w:r>
          </w:p>
        </w:tc>
      </w:tr>
      <w:tr w:rsidR="00F87E9F">
        <w:tc>
          <w:tcPr>
            <w:tcW w:w="4520" w:type="dxa"/>
            <w:shd w:val="clear" w:color="auto" w:fill="auto"/>
          </w:tcPr>
          <w:p w:rsidR="00F87E9F" w:rsidRDefault="00F87E9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shd w:val="clear" w:color="auto" w:fill="auto"/>
          </w:tcPr>
          <w:p w:rsidR="00F87E9F" w:rsidRDefault="00F87E9F">
            <w:pPr>
              <w:tabs>
                <w:tab w:val="left" w:pos="1356"/>
              </w:tabs>
              <w:overflowPunct w:val="0"/>
              <w:autoSpaceDE w:val="0"/>
              <w:autoSpaceDN w:val="0"/>
              <w:adjustRightInd w:val="0"/>
              <w:spacing w:after="0"/>
              <w:ind w:left="13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E9F">
        <w:tc>
          <w:tcPr>
            <w:tcW w:w="4520" w:type="dxa"/>
            <w:shd w:val="clear" w:color="auto" w:fill="auto"/>
          </w:tcPr>
          <w:p w:rsidR="00F87E9F" w:rsidRDefault="0084497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2</w:t>
            </w:r>
          </w:p>
        </w:tc>
        <w:tc>
          <w:tcPr>
            <w:tcW w:w="4202" w:type="dxa"/>
            <w:shd w:val="clear" w:color="auto" w:fill="auto"/>
          </w:tcPr>
          <w:p w:rsidR="00F87E9F" w:rsidRDefault="002760B7">
            <w:pPr>
              <w:tabs>
                <w:tab w:val="left" w:pos="1356"/>
              </w:tabs>
              <w:overflowPunct w:val="0"/>
              <w:autoSpaceDE w:val="0"/>
              <w:autoSpaceDN w:val="0"/>
              <w:adjustRightInd w:val="0"/>
              <w:spacing w:after="0"/>
              <w:ind w:left="1356"/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27AA8">
              <w:rPr>
                <w:rFonts w:ascii="Times New Roman" w:hAnsi="Times New Roman"/>
                <w:sz w:val="24"/>
                <w:szCs w:val="24"/>
              </w:rPr>
              <w:t xml:space="preserve"> декабря 2024 года</w:t>
            </w:r>
          </w:p>
        </w:tc>
      </w:tr>
      <w:tr w:rsidR="00F87E9F">
        <w:tc>
          <w:tcPr>
            <w:tcW w:w="4520" w:type="dxa"/>
            <w:shd w:val="clear" w:color="auto" w:fill="auto"/>
          </w:tcPr>
          <w:p w:rsidR="00F87E9F" w:rsidRPr="002760B7" w:rsidRDefault="00844973" w:rsidP="00C27AA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0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760B7" w:rsidRPr="002760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 </w:t>
            </w:r>
            <w:r w:rsidR="00C27AA8" w:rsidRPr="002760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декабря 2024 года</w:t>
            </w:r>
          </w:p>
        </w:tc>
        <w:tc>
          <w:tcPr>
            <w:tcW w:w="4202" w:type="dxa"/>
            <w:shd w:val="clear" w:color="auto" w:fill="auto"/>
          </w:tcPr>
          <w:p w:rsidR="00F87E9F" w:rsidRDefault="00F87E9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</w:tr>
    </w:tbl>
    <w:p w:rsidR="00F87E9F" w:rsidRDefault="00F87E9F">
      <w:pPr>
        <w:tabs>
          <w:tab w:val="left" w:pos="0"/>
        </w:tabs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F87E9F" w:rsidRDefault="00844973">
      <w:pPr>
        <w:tabs>
          <w:tab w:val="left" w:pos="0"/>
        </w:tabs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Перечень</w:t>
      </w:r>
    </w:p>
    <w:p w:rsidR="00F87E9F" w:rsidRDefault="00844973">
      <w:pPr>
        <w:tabs>
          <w:tab w:val="left" w:pos="0"/>
        </w:tabs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профессий и должностей, работникам которых в соответствии с типовыми и отраслевыми нормами предусматривается бесплатная выдача спецодежды и другие средства индивидуальной защиты.</w:t>
      </w:r>
    </w:p>
    <w:p w:rsidR="00F87E9F" w:rsidRPr="00C06CD8" w:rsidRDefault="00844973">
      <w:pPr>
        <w:tabs>
          <w:tab w:val="left" w:pos="0"/>
        </w:tabs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(Нормы в соотв. с приказом Минтруда и соцзащиты от 09.12.2015 года № 997-н) </w:t>
      </w:r>
      <w:r w:rsidRPr="00C06CD8">
        <w:rPr>
          <w:rFonts w:ascii="Times New Roman" w:hAnsi="Times New Roman"/>
          <w:color w:val="000000" w:themeColor="text1"/>
          <w:sz w:val="24"/>
          <w:szCs w:val="24"/>
        </w:rPr>
        <w:t>данный приказ действует до 31.</w:t>
      </w:r>
      <w:r w:rsidR="00C06CD8">
        <w:rPr>
          <w:rFonts w:ascii="Times New Roman" w:hAnsi="Times New Roman"/>
          <w:color w:val="000000" w:themeColor="text1"/>
          <w:sz w:val="24"/>
          <w:szCs w:val="24"/>
        </w:rPr>
        <w:t xml:space="preserve">12.24 года, с января 2025 года </w:t>
      </w:r>
      <w:r w:rsidRPr="00C06CD8">
        <w:rPr>
          <w:rFonts w:ascii="Times New Roman" w:hAnsi="Times New Roman"/>
          <w:color w:val="000000" w:themeColor="text1"/>
          <w:sz w:val="24"/>
          <w:szCs w:val="24"/>
        </w:rPr>
        <w:t>д.</w:t>
      </w:r>
      <w:r w:rsidR="002760B7" w:rsidRPr="00C06C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06CD8">
        <w:rPr>
          <w:rFonts w:ascii="Times New Roman" w:hAnsi="Times New Roman"/>
          <w:color w:val="000000" w:themeColor="text1"/>
          <w:sz w:val="24"/>
          <w:szCs w:val="24"/>
        </w:rPr>
        <w:t>б.  № 767 от 29.10.2021г</w:t>
      </w:r>
    </w:p>
    <w:p w:rsidR="00F87E9F" w:rsidRDefault="00F87E9F">
      <w:pPr>
        <w:tabs>
          <w:tab w:val="left" w:pos="0"/>
        </w:tabs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color w:val="0070C0"/>
          <w:sz w:val="24"/>
          <w:szCs w:val="24"/>
        </w:rPr>
      </w:pP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038"/>
        <w:gridCol w:w="1595"/>
      </w:tblGrid>
      <w:tr w:rsidR="00F87E9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9F" w:rsidRDefault="0084497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должности</w:t>
            </w:r>
          </w:p>
          <w:p w:rsidR="00F87E9F" w:rsidRDefault="00F87E9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9F" w:rsidRDefault="0084497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спецодежды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9F" w:rsidRDefault="0084497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 выдачи на год (кол-во единиц)</w:t>
            </w:r>
          </w:p>
        </w:tc>
      </w:tr>
      <w:tr w:rsidR="00F87E9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9F" w:rsidRDefault="0084497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Рабочий по обслуживанию зданий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9F" w:rsidRDefault="0084497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-Костюм для защиты от общих производственных загрязнений и механических воздействий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87E9F" w:rsidRDefault="0084497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-Сапоги резиновые с защитным подноском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87E9F" w:rsidRDefault="0084497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-Перчатки с полимерным покрытием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87E9F" w:rsidRDefault="0084497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-Перчатки резиновые или из полимерных материалов</w:t>
            </w:r>
          </w:p>
          <w:p w:rsidR="00F87E9F" w:rsidRDefault="0084497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-Щиток защитный лицевой или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до износа</w:t>
            </w:r>
          </w:p>
          <w:p w:rsidR="00F87E9F" w:rsidRDefault="0084497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-Очки защитные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до износа</w:t>
            </w:r>
          </w:p>
          <w:p w:rsidR="00F87E9F" w:rsidRDefault="0084497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-Средство индивидуальной защиты органов дыхания фильтрующее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до износа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9F" w:rsidRDefault="0084497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F87E9F" w:rsidRDefault="00F87E9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87E9F" w:rsidRDefault="00F87E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87E9F" w:rsidRDefault="0084497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пара</w:t>
            </w:r>
          </w:p>
          <w:p w:rsidR="00F87E9F" w:rsidRDefault="00F87E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87E9F" w:rsidRDefault="00844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пар</w:t>
            </w:r>
          </w:p>
          <w:p w:rsidR="00F87E9F" w:rsidRDefault="00F87E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87E9F" w:rsidRDefault="0084497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пар</w:t>
            </w:r>
          </w:p>
          <w:p w:rsidR="00F87E9F" w:rsidRDefault="00F87E9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87E9F" w:rsidTr="00AE3C10">
        <w:trPr>
          <w:trHeight w:val="16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7E9F" w:rsidRDefault="0084497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Дворник</w:t>
            </w:r>
          </w:p>
          <w:p w:rsidR="00F87E9F" w:rsidRDefault="00F87E9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7E9F" w:rsidRDefault="00F87E9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5320" w:rsidRDefault="00595320">
            <w:pPr>
              <w:pStyle w:val="s1"/>
              <w:spacing w:before="0" w:beforeAutospacing="0" w:after="0" w:afterAutospacing="0"/>
            </w:pPr>
            <w:r>
              <w:t>-</w:t>
            </w:r>
            <w:r>
              <w:rPr>
                <w:color w:val="000000"/>
                <w:shd w:val="clear" w:color="auto" w:fill="FFFFFF"/>
              </w:rPr>
              <w:t xml:space="preserve"> Жилет сигнальный повышенной видимости</w:t>
            </w:r>
          </w:p>
          <w:p w:rsidR="00F87E9F" w:rsidRDefault="00844973">
            <w:pPr>
              <w:pStyle w:val="s1"/>
              <w:spacing w:before="0" w:beforeAutospacing="0" w:after="0" w:afterAutospacing="0"/>
            </w:pPr>
            <w:r>
              <w:t xml:space="preserve">- </w:t>
            </w:r>
            <w:r w:rsidR="00595320">
              <w:rPr>
                <w:color w:val="000000"/>
                <w:shd w:val="clear" w:color="auto" w:fill="FFFFFF"/>
              </w:rPr>
              <w:t>Костюм для защиты от механических воздействий (истирания)</w:t>
            </w:r>
          </w:p>
          <w:p w:rsidR="00F87E9F" w:rsidRDefault="00844973">
            <w:pPr>
              <w:pStyle w:val="s1"/>
              <w:spacing w:before="0" w:beforeAutospacing="0" w:after="0" w:afterAutospacing="0"/>
            </w:pPr>
            <w:r>
              <w:t xml:space="preserve">- </w:t>
            </w:r>
            <w:r w:rsidR="00F118B3" w:rsidRPr="00F118B3">
              <w:t>Пальто, полупальто, плащ для защиты от воды</w:t>
            </w:r>
          </w:p>
          <w:p w:rsidR="00F87E9F" w:rsidRDefault="00844973">
            <w:pPr>
              <w:pStyle w:val="s1"/>
              <w:spacing w:before="0" w:beforeAutospacing="0" w:after="0" w:afterAutospacing="0"/>
            </w:pPr>
            <w:r>
              <w:t xml:space="preserve">- </w:t>
            </w:r>
            <w:r w:rsidR="00DC644D">
              <w:rPr>
                <w:color w:val="000000"/>
                <w:shd w:val="clear" w:color="auto" w:fill="FFFFFF"/>
              </w:rPr>
              <w:t>Обувь специальная для защиты от механических воздействий (ударов), от общих производственных загрязнений</w:t>
            </w:r>
          </w:p>
          <w:p w:rsidR="00CF0CD7" w:rsidRDefault="00844973">
            <w:pPr>
              <w:pStyle w:val="s1"/>
              <w:spacing w:before="0" w:beforeAutospacing="0" w:after="0" w:afterAutospacing="0"/>
            </w:pPr>
            <w:r>
              <w:t xml:space="preserve">- </w:t>
            </w:r>
            <w:r w:rsidR="00DC644D">
              <w:rPr>
                <w:color w:val="000000"/>
                <w:shd w:val="clear" w:color="auto" w:fill="FFFFFF"/>
              </w:rPr>
              <w:t>Перчатки для защиты от воды и растворов нетоксичных веществ</w:t>
            </w:r>
          </w:p>
          <w:p w:rsidR="00F87E9F" w:rsidRDefault="00CF0CD7" w:rsidP="00836D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>-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CF0CD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Перчатки для защиты от механических воздействий (истирания)</w:t>
            </w:r>
          </w:p>
          <w:p w:rsidR="00836DBC" w:rsidRPr="00CF0CD7" w:rsidRDefault="00836DBC" w:rsidP="00836DB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</w:t>
            </w:r>
            <w:r>
              <w:t xml:space="preserve"> </w:t>
            </w:r>
            <w:r w:rsidRPr="00836D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E9F" w:rsidRDefault="00844973">
            <w:pPr>
              <w:pStyle w:val="s1"/>
              <w:spacing w:before="0" w:beforeAutospacing="0" w:after="0" w:afterAutospacing="0"/>
              <w:jc w:val="center"/>
            </w:pPr>
            <w:r>
              <w:lastRenderedPageBreak/>
              <w:t>1 шт.</w:t>
            </w:r>
          </w:p>
          <w:p w:rsidR="00F87E9F" w:rsidRDefault="00595320">
            <w:pPr>
              <w:pStyle w:val="s1"/>
              <w:spacing w:before="0" w:beforeAutospacing="0" w:after="0" w:afterAutospacing="0"/>
              <w:jc w:val="center"/>
            </w:pPr>
            <w:r>
              <w:t>1 шт.</w:t>
            </w:r>
          </w:p>
          <w:p w:rsidR="00595320" w:rsidRDefault="00595320">
            <w:pPr>
              <w:pStyle w:val="s1"/>
              <w:spacing w:before="0" w:beforeAutospacing="0" w:after="0" w:afterAutospacing="0"/>
              <w:jc w:val="center"/>
            </w:pPr>
          </w:p>
          <w:p w:rsidR="00595320" w:rsidRDefault="00595320">
            <w:pPr>
              <w:pStyle w:val="s1"/>
              <w:spacing w:before="0" w:beforeAutospacing="0" w:after="0" w:afterAutospacing="0"/>
              <w:jc w:val="center"/>
            </w:pPr>
          </w:p>
          <w:p w:rsidR="00F87E9F" w:rsidRDefault="00F118B3">
            <w:pPr>
              <w:pStyle w:val="s1"/>
              <w:spacing w:before="0" w:beforeAutospacing="0" w:after="0" w:afterAutospacing="0"/>
              <w:jc w:val="center"/>
            </w:pPr>
            <w:r>
              <w:t>1</w:t>
            </w:r>
            <w:r w:rsidR="00844973">
              <w:t xml:space="preserve"> шт.</w:t>
            </w:r>
            <w:r>
              <w:t xml:space="preserve"> на 2г.</w:t>
            </w:r>
          </w:p>
          <w:p w:rsidR="00F87E9F" w:rsidRDefault="00F87E9F">
            <w:pPr>
              <w:pStyle w:val="s1"/>
              <w:spacing w:before="0" w:beforeAutospacing="0" w:after="0" w:afterAutospacing="0"/>
              <w:jc w:val="center"/>
            </w:pPr>
          </w:p>
          <w:p w:rsidR="00F87E9F" w:rsidRDefault="00844973">
            <w:pPr>
              <w:pStyle w:val="s1"/>
              <w:spacing w:before="0" w:beforeAutospacing="0" w:after="0" w:afterAutospacing="0"/>
              <w:jc w:val="center"/>
            </w:pPr>
            <w:r>
              <w:t>1 пара</w:t>
            </w:r>
          </w:p>
          <w:p w:rsidR="00F87E9F" w:rsidRDefault="00F87E9F">
            <w:pPr>
              <w:pStyle w:val="s1"/>
              <w:spacing w:before="0" w:beforeAutospacing="0" w:after="0" w:afterAutospacing="0"/>
              <w:jc w:val="center"/>
            </w:pPr>
          </w:p>
          <w:p w:rsidR="005E493D" w:rsidRDefault="005E493D">
            <w:pPr>
              <w:pStyle w:val="s1"/>
              <w:spacing w:before="0" w:beforeAutospacing="0" w:after="0" w:afterAutospacing="0"/>
              <w:jc w:val="center"/>
            </w:pPr>
          </w:p>
          <w:p w:rsidR="00CF0CD7" w:rsidRDefault="00DC644D">
            <w:pPr>
              <w:pStyle w:val="s1"/>
              <w:spacing w:before="0" w:beforeAutospacing="0" w:after="0" w:afterAutospacing="0"/>
              <w:jc w:val="center"/>
            </w:pPr>
            <w:r>
              <w:t>12</w:t>
            </w:r>
            <w:r w:rsidR="00844973">
              <w:t xml:space="preserve"> пар</w:t>
            </w:r>
          </w:p>
          <w:p w:rsidR="00CF0CD7" w:rsidRDefault="00CF0CD7" w:rsidP="00CF0CD7"/>
          <w:p w:rsidR="00836DBC" w:rsidRDefault="00CF0CD7" w:rsidP="00CF0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CD7">
              <w:rPr>
                <w:rFonts w:ascii="Times New Roman" w:hAnsi="Times New Roman"/>
                <w:sz w:val="24"/>
                <w:szCs w:val="24"/>
              </w:rPr>
              <w:lastRenderedPageBreak/>
              <w:t>12пар</w:t>
            </w:r>
          </w:p>
          <w:p w:rsidR="00F87E9F" w:rsidRPr="00836DBC" w:rsidRDefault="00836DBC" w:rsidP="00836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</w:tr>
      <w:tr w:rsidR="00F87E9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9F" w:rsidRDefault="0084497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 Помощник воспитателя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4F" w:rsidRPr="00CB5DC5" w:rsidRDefault="00DE6DDF" w:rsidP="00DE6DDF">
            <w:pPr>
              <w:numPr>
                <w:ilvl w:val="0"/>
                <w:numId w:val="16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DC5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Костюм для защиты от механических воздействий (истирания)</w:t>
            </w:r>
          </w:p>
          <w:p w:rsidR="00DE6DDF" w:rsidRPr="00CB5DC5" w:rsidRDefault="00DE6DDF" w:rsidP="00DE6DDF">
            <w:pPr>
              <w:numPr>
                <w:ilvl w:val="0"/>
                <w:numId w:val="16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DC5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Обувь специальная для защиты от механических воздействий (истирания)</w:t>
            </w:r>
          </w:p>
          <w:p w:rsidR="00DE6DDF" w:rsidRPr="00CB5DC5" w:rsidRDefault="00DE6DDF" w:rsidP="00DE6DDF">
            <w:pPr>
              <w:numPr>
                <w:ilvl w:val="0"/>
                <w:numId w:val="16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DC5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Перчатки для защиты от механических воздействий (истирания)</w:t>
            </w:r>
          </w:p>
          <w:p w:rsidR="00DE6DDF" w:rsidRDefault="00DE6DDF" w:rsidP="00DE6DDF">
            <w:pPr>
              <w:numPr>
                <w:ilvl w:val="0"/>
                <w:numId w:val="16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DC5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9F" w:rsidRDefault="00DE6DD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B5DC5" w:rsidRDefault="00CB5DC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5DC5" w:rsidRDefault="00CB5DC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1пара</w:t>
            </w:r>
          </w:p>
          <w:p w:rsidR="00CB5DC5" w:rsidRDefault="00CB5DC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5DC5" w:rsidRDefault="00CB5DC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пар</w:t>
            </w:r>
          </w:p>
          <w:p w:rsidR="00CB5DC5" w:rsidRDefault="00CB5DC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B5DC5" w:rsidRDefault="00CB5DC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5DC5" w:rsidRPr="00F118B3" w:rsidRDefault="00CB5DC5" w:rsidP="00CB5DC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E9F">
        <w:trPr>
          <w:trHeight w:val="19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9F" w:rsidRDefault="0084497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Повар, подсобный рабочий по кухне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9F" w:rsidRDefault="0084497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Костюм для защиты от общих производственных загрязнений и механических воздействий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87E9F" w:rsidRDefault="0084497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Фартук из полимерных материалов с нагрудником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87E9F" w:rsidRDefault="0084497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Нарукавники из полимерных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до износа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9F" w:rsidRDefault="00F87E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7E9F" w:rsidRDefault="00844973">
            <w:pPr>
              <w:spacing w:after="0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F87E9F" w:rsidRDefault="00F87E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7E9F" w:rsidRDefault="00844973">
            <w:pPr>
              <w:spacing w:after="0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87E9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9F" w:rsidRDefault="0084497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Рабочий по стирке белья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9F" w:rsidRDefault="0084497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Костюм для защиты от общих производственных загрязнений и механических воздействий  или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87E9F" w:rsidRDefault="0084497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Халат и брюки для защиты от общих производственных загрязнений и механических воздействий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87E9F" w:rsidRDefault="0084497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-Фартук из полимерных материалов с нагрудником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дежурный</w:t>
            </w:r>
          </w:p>
          <w:p w:rsidR="00F87E9F" w:rsidRDefault="0084497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-Перчатки с полимерным покрытием</w:t>
            </w:r>
          </w:p>
          <w:p w:rsidR="00F87E9F" w:rsidRDefault="0084497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-Перчатки резиновые или из полимерных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дежурные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9F" w:rsidRDefault="00F87E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7E9F" w:rsidRDefault="00F87E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7E9F" w:rsidRDefault="00F87E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7E9F" w:rsidRDefault="00844973">
            <w:pPr>
              <w:spacing w:after="0"/>
              <w:ind w:firstLine="7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F87E9F" w:rsidRDefault="00F87E9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87E9F" w:rsidRDefault="00F87E9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87E9F" w:rsidRDefault="00F87E9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87E9F" w:rsidRDefault="00F87E9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87E9F" w:rsidRDefault="00F87E9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87E9F" w:rsidRDefault="0084497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6 </w:t>
            </w:r>
          </w:p>
          <w:p w:rsidR="00F87E9F" w:rsidRDefault="00F87E9F">
            <w:pPr>
              <w:spacing w:after="0"/>
              <w:ind w:firstLine="70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87E9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9F" w:rsidRDefault="0084497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6.Уборщик производственных и служебных помещений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9F" w:rsidRDefault="00844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-Халат для защиты от общих производственных загрязнений и механических воздействий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87E9F" w:rsidRDefault="00844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-Перчатки с полимерным покрытием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87E9F" w:rsidRDefault="00844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-Перчатки резиновые или из полимерных материалов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9F" w:rsidRDefault="00F87E9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7E9F" w:rsidRDefault="0084497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87E9F" w:rsidRDefault="00F87E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7E9F" w:rsidRDefault="00844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6пар</w:t>
            </w:r>
          </w:p>
          <w:p w:rsidR="00F87E9F" w:rsidRDefault="00F87E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7E9F" w:rsidRDefault="008449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пар</w:t>
            </w:r>
          </w:p>
        </w:tc>
      </w:tr>
      <w:tr w:rsidR="00F87E9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9F" w:rsidRDefault="0084497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Кастелянша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9F" w:rsidRDefault="00844973">
            <w:pPr>
              <w:pStyle w:val="s1"/>
              <w:spacing w:before="0" w:beforeAutospacing="0" w:after="0" w:afterAutospacing="0"/>
            </w:pPr>
            <w:r>
              <w:t>- Костюм для защиты от общих производственных загрязнений</w:t>
            </w:r>
            <w:r w:rsidR="00C32E35">
              <w:t>.</w:t>
            </w:r>
          </w:p>
          <w:p w:rsidR="00F87E9F" w:rsidRDefault="0084497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32E35" w:rsidRPr="00C32E35">
              <w:rPr>
                <w:rFonts w:ascii="Times New Roman" w:hAnsi="Times New Roman"/>
                <w:sz w:val="24"/>
                <w:szCs w:val="24"/>
              </w:rPr>
              <w:t>Обувь специальная для защиты от механических воздействий (истирания)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35" w:rsidRDefault="00844973">
            <w:pPr>
              <w:pStyle w:val="s1"/>
              <w:spacing w:before="0" w:beforeAutospacing="0" w:after="0" w:afterAutospacing="0"/>
              <w:jc w:val="center"/>
            </w:pPr>
            <w:r>
              <w:t>1 шт.</w:t>
            </w:r>
          </w:p>
          <w:p w:rsidR="00F87E9F" w:rsidRDefault="00F87E9F" w:rsidP="00C32E35">
            <w:pPr>
              <w:jc w:val="center"/>
            </w:pPr>
          </w:p>
          <w:p w:rsidR="00C32E35" w:rsidRPr="00C32E35" w:rsidRDefault="00C32E35" w:rsidP="00C32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E35"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</w:tr>
    </w:tbl>
    <w:p w:rsidR="00F87E9F" w:rsidRDefault="0084497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Специалист по охране труда______________________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noProof/>
          <w:sz w:val="28"/>
          <w:szCs w:val="28"/>
        </w:rPr>
        <w:t>(</w:t>
      </w:r>
      <w:proofErr w:type="gramEnd"/>
      <w:r>
        <w:rPr>
          <w:rFonts w:ascii="Times New Roman" w:hAnsi="Times New Roman"/>
          <w:noProof/>
          <w:sz w:val="28"/>
          <w:szCs w:val="28"/>
        </w:rPr>
        <w:t>фамилия, инициалы)</w:t>
      </w:r>
    </w:p>
    <w:p w:rsidR="007C0139" w:rsidRDefault="00844973">
      <w:pPr>
        <w:shd w:val="clear" w:color="auto" w:fill="FFFFFF"/>
        <w:tabs>
          <w:tab w:val="left" w:pos="3825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</w:t>
      </w:r>
    </w:p>
    <w:p w:rsidR="007C0139" w:rsidRDefault="007C0139">
      <w:pPr>
        <w:shd w:val="clear" w:color="auto" w:fill="FFFFFF"/>
        <w:tabs>
          <w:tab w:val="left" w:pos="3825"/>
        </w:tabs>
        <w:jc w:val="center"/>
        <w:rPr>
          <w:rFonts w:ascii="Times New Roman" w:hAnsi="Times New Roman"/>
          <w:i/>
          <w:sz w:val="28"/>
          <w:szCs w:val="28"/>
        </w:rPr>
      </w:pPr>
    </w:p>
    <w:p w:rsidR="007C0139" w:rsidRDefault="007C0139">
      <w:pPr>
        <w:shd w:val="clear" w:color="auto" w:fill="FFFFFF"/>
        <w:tabs>
          <w:tab w:val="left" w:pos="3825"/>
        </w:tabs>
        <w:jc w:val="center"/>
        <w:rPr>
          <w:rFonts w:ascii="Times New Roman" w:hAnsi="Times New Roman"/>
          <w:i/>
          <w:sz w:val="28"/>
          <w:szCs w:val="28"/>
        </w:rPr>
      </w:pPr>
    </w:p>
    <w:p w:rsidR="00F87E9F" w:rsidRDefault="00844973">
      <w:pPr>
        <w:shd w:val="clear" w:color="auto" w:fill="FFFFFF"/>
        <w:tabs>
          <w:tab w:val="left" w:pos="3825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F87E9F" w:rsidRDefault="0084497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Style w:val="s10"/>
          <w:bCs/>
          <w:sz w:val="24"/>
          <w:szCs w:val="24"/>
        </w:rPr>
        <w:t>Приложение № 7</w:t>
      </w:r>
    </w:p>
    <w:p w:rsidR="00F87E9F" w:rsidRDefault="0084497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Style w:val="s10"/>
          <w:b/>
          <w:bCs/>
          <w:sz w:val="24"/>
          <w:szCs w:val="24"/>
        </w:rPr>
        <w:t>к</w:t>
      </w:r>
      <w:r>
        <w:rPr>
          <w:rStyle w:val="apple-converted-space"/>
          <w:b/>
          <w:bCs/>
          <w:sz w:val="24"/>
          <w:szCs w:val="24"/>
        </w:rPr>
        <w:t> </w:t>
      </w:r>
      <w:hyperlink r:id="rId11" w:history="1">
        <w:r w:rsidRPr="008F34B9">
          <w:rPr>
            <w:rStyle w:val="a9"/>
            <w:rFonts w:ascii="Times New Roman" w:hAnsi="Times New Roman"/>
            <w:b/>
            <w:bCs/>
            <w:color w:val="000000" w:themeColor="text1"/>
            <w:sz w:val="24"/>
            <w:szCs w:val="24"/>
            <w:u w:val="none"/>
          </w:rPr>
          <w:t>приказу</w:t>
        </w:r>
      </w:hyperlink>
      <w:r w:rsidRPr="008F34B9">
        <w:rPr>
          <w:rStyle w:val="apple-converted-space"/>
          <w:b/>
          <w:bCs/>
          <w:color w:val="000000" w:themeColor="text1"/>
          <w:sz w:val="24"/>
          <w:szCs w:val="24"/>
        </w:rPr>
        <w:t> </w:t>
      </w:r>
      <w:r>
        <w:rPr>
          <w:rStyle w:val="s10"/>
          <w:b/>
          <w:bCs/>
          <w:sz w:val="24"/>
          <w:szCs w:val="24"/>
        </w:rPr>
        <w:t>Министерства здравоохранения</w:t>
      </w:r>
    </w:p>
    <w:p w:rsidR="00F87E9F" w:rsidRDefault="0084497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Style w:val="s10"/>
          <w:b/>
          <w:bCs/>
          <w:sz w:val="24"/>
          <w:szCs w:val="24"/>
        </w:rPr>
        <w:t>и социального развития РФ</w:t>
      </w:r>
    </w:p>
    <w:p w:rsidR="00F87E9F" w:rsidRDefault="00844973">
      <w:pPr>
        <w:spacing w:after="0"/>
        <w:jc w:val="right"/>
      </w:pPr>
      <w:r>
        <w:rPr>
          <w:rStyle w:val="s10"/>
          <w:b/>
          <w:bCs/>
          <w:sz w:val="24"/>
          <w:szCs w:val="24"/>
        </w:rPr>
        <w:t>от 17 декабря 2010 г. N 1122н</w:t>
      </w:r>
      <w:r>
        <w:t xml:space="preserve"> </w:t>
      </w:r>
    </w:p>
    <w:p w:rsidR="00F87E9F" w:rsidRPr="008F34B9" w:rsidRDefault="00844973">
      <w:pPr>
        <w:spacing w:after="0"/>
        <w:jc w:val="right"/>
        <w:rPr>
          <w:rStyle w:val="s10"/>
          <w:b/>
          <w:bCs/>
          <w:color w:val="000000" w:themeColor="text1"/>
          <w:sz w:val="24"/>
          <w:szCs w:val="24"/>
        </w:rPr>
      </w:pPr>
      <w:r w:rsidRPr="008F34B9">
        <w:rPr>
          <w:rStyle w:val="s10"/>
          <w:b/>
          <w:bCs/>
          <w:color w:val="000000" w:themeColor="text1"/>
          <w:sz w:val="24"/>
          <w:szCs w:val="24"/>
        </w:rPr>
        <w:t>данный приказ действует до 31.</w:t>
      </w:r>
      <w:r w:rsidR="008F34B9">
        <w:rPr>
          <w:rStyle w:val="s10"/>
          <w:b/>
          <w:bCs/>
          <w:color w:val="000000" w:themeColor="text1"/>
          <w:sz w:val="24"/>
          <w:szCs w:val="24"/>
        </w:rPr>
        <w:t xml:space="preserve">12.24 года, с января 2025 года </w:t>
      </w:r>
      <w:r w:rsidRPr="008F34B9">
        <w:rPr>
          <w:rStyle w:val="s10"/>
          <w:b/>
          <w:bCs/>
          <w:color w:val="000000" w:themeColor="text1"/>
          <w:sz w:val="24"/>
          <w:szCs w:val="24"/>
        </w:rPr>
        <w:t>д.</w:t>
      </w:r>
      <w:r w:rsidR="008F34B9" w:rsidRPr="008F34B9">
        <w:rPr>
          <w:rStyle w:val="s10"/>
          <w:b/>
          <w:bCs/>
          <w:color w:val="000000" w:themeColor="text1"/>
          <w:sz w:val="24"/>
          <w:szCs w:val="24"/>
        </w:rPr>
        <w:t xml:space="preserve"> </w:t>
      </w:r>
      <w:r w:rsidRPr="008F34B9">
        <w:rPr>
          <w:rStyle w:val="s10"/>
          <w:b/>
          <w:bCs/>
          <w:color w:val="000000" w:themeColor="text1"/>
          <w:sz w:val="24"/>
          <w:szCs w:val="24"/>
        </w:rPr>
        <w:t>б.  № 767 от 29.10.2021г</w:t>
      </w:r>
    </w:p>
    <w:p w:rsidR="00F87E9F" w:rsidRDefault="00F87E9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33" w:type="dxa"/>
        <w:tblLook w:val="04A0" w:firstRow="1" w:lastRow="0" w:firstColumn="1" w:lastColumn="0" w:noHBand="0" w:noVBand="1"/>
      </w:tblPr>
      <w:tblGrid>
        <w:gridCol w:w="4520"/>
        <w:gridCol w:w="4202"/>
      </w:tblGrid>
      <w:tr w:rsidR="00F87E9F" w:rsidTr="007C0139">
        <w:tc>
          <w:tcPr>
            <w:tcW w:w="4520" w:type="dxa"/>
            <w:shd w:val="clear" w:color="auto" w:fill="auto"/>
          </w:tcPr>
          <w:p w:rsidR="00F87E9F" w:rsidRDefault="0084497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8F34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СОГЛАСОВАНО:</w:t>
            </w:r>
            <w:r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 xml:space="preserve">                                     </w:t>
            </w:r>
          </w:p>
        </w:tc>
        <w:tc>
          <w:tcPr>
            <w:tcW w:w="4202" w:type="dxa"/>
            <w:shd w:val="clear" w:color="auto" w:fill="auto"/>
          </w:tcPr>
          <w:p w:rsidR="00F87E9F" w:rsidRPr="008F34B9" w:rsidRDefault="00844973">
            <w:pPr>
              <w:tabs>
                <w:tab w:val="left" w:pos="1356"/>
              </w:tabs>
              <w:overflowPunct w:val="0"/>
              <w:autoSpaceDE w:val="0"/>
              <w:autoSpaceDN w:val="0"/>
              <w:adjustRightInd w:val="0"/>
              <w:spacing w:after="0"/>
              <w:ind w:left="135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F34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УТВЕРЖДАЮ:</w:t>
            </w:r>
          </w:p>
        </w:tc>
      </w:tr>
      <w:tr w:rsidR="00F87E9F" w:rsidTr="007C0139">
        <w:tc>
          <w:tcPr>
            <w:tcW w:w="4520" w:type="dxa"/>
            <w:shd w:val="clear" w:color="auto" w:fill="auto"/>
          </w:tcPr>
          <w:p w:rsidR="00F87E9F" w:rsidRDefault="0084497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ПК ППО</w:t>
            </w:r>
          </w:p>
        </w:tc>
        <w:tc>
          <w:tcPr>
            <w:tcW w:w="4202" w:type="dxa"/>
            <w:shd w:val="clear" w:color="auto" w:fill="auto"/>
          </w:tcPr>
          <w:p w:rsidR="00F87E9F" w:rsidRPr="008F34B9" w:rsidRDefault="008F34B9">
            <w:pPr>
              <w:tabs>
                <w:tab w:val="left" w:pos="1356"/>
              </w:tabs>
              <w:overflowPunct w:val="0"/>
              <w:autoSpaceDE w:val="0"/>
              <w:autoSpaceDN w:val="0"/>
              <w:adjustRightInd w:val="0"/>
              <w:spacing w:after="0"/>
              <w:ind w:left="13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О. Заведующего</w:t>
            </w:r>
          </w:p>
        </w:tc>
      </w:tr>
      <w:tr w:rsidR="00F87E9F" w:rsidTr="007C0139">
        <w:tc>
          <w:tcPr>
            <w:tcW w:w="4520" w:type="dxa"/>
            <w:shd w:val="clear" w:color="auto" w:fill="auto"/>
          </w:tcPr>
          <w:p w:rsidR="00F87E9F" w:rsidRDefault="0084497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БДОУ г. Омска</w:t>
            </w:r>
          </w:p>
        </w:tc>
        <w:tc>
          <w:tcPr>
            <w:tcW w:w="4202" w:type="dxa"/>
            <w:shd w:val="clear" w:color="auto" w:fill="auto"/>
          </w:tcPr>
          <w:p w:rsidR="00F87E9F" w:rsidRPr="008F34B9" w:rsidRDefault="00844973">
            <w:pPr>
              <w:tabs>
                <w:tab w:val="left" w:pos="1356"/>
              </w:tabs>
              <w:overflowPunct w:val="0"/>
              <w:autoSpaceDE w:val="0"/>
              <w:autoSpaceDN w:val="0"/>
              <w:adjustRightInd w:val="0"/>
              <w:spacing w:after="0"/>
              <w:ind w:left="13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4B9">
              <w:rPr>
                <w:rFonts w:ascii="Times New Roman" w:hAnsi="Times New Roman"/>
                <w:sz w:val="24"/>
                <w:szCs w:val="24"/>
              </w:rPr>
              <w:t>БДОУ г. Омска</w:t>
            </w:r>
          </w:p>
        </w:tc>
      </w:tr>
      <w:tr w:rsidR="00F87E9F" w:rsidTr="007C0139">
        <w:tc>
          <w:tcPr>
            <w:tcW w:w="4520" w:type="dxa"/>
            <w:shd w:val="clear" w:color="auto" w:fill="auto"/>
          </w:tcPr>
          <w:p w:rsidR="00F87E9F" w:rsidRDefault="0084497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«Детский сад № 252»</w:t>
            </w:r>
          </w:p>
        </w:tc>
        <w:tc>
          <w:tcPr>
            <w:tcW w:w="4202" w:type="dxa"/>
            <w:shd w:val="clear" w:color="auto" w:fill="auto"/>
          </w:tcPr>
          <w:p w:rsidR="00F87E9F" w:rsidRPr="008F34B9" w:rsidRDefault="00844973">
            <w:pPr>
              <w:tabs>
                <w:tab w:val="left" w:pos="1356"/>
              </w:tabs>
              <w:overflowPunct w:val="0"/>
              <w:autoSpaceDE w:val="0"/>
              <w:autoSpaceDN w:val="0"/>
              <w:adjustRightInd w:val="0"/>
              <w:spacing w:after="0"/>
              <w:ind w:left="13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4B9">
              <w:rPr>
                <w:rFonts w:ascii="Times New Roman" w:hAnsi="Times New Roman"/>
                <w:sz w:val="24"/>
                <w:szCs w:val="24"/>
              </w:rPr>
              <w:t>«Детский сад № 252»</w:t>
            </w:r>
          </w:p>
        </w:tc>
      </w:tr>
      <w:tr w:rsidR="00F87E9F" w:rsidTr="007C0139">
        <w:tc>
          <w:tcPr>
            <w:tcW w:w="4520" w:type="dxa"/>
            <w:shd w:val="clear" w:color="auto" w:fill="auto"/>
          </w:tcPr>
          <w:p w:rsidR="00F87E9F" w:rsidRDefault="0084497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  <w:tc>
          <w:tcPr>
            <w:tcW w:w="4202" w:type="dxa"/>
            <w:shd w:val="clear" w:color="auto" w:fill="auto"/>
          </w:tcPr>
          <w:p w:rsidR="00F87E9F" w:rsidRPr="008F34B9" w:rsidRDefault="00844973">
            <w:pPr>
              <w:tabs>
                <w:tab w:val="left" w:pos="1356"/>
              </w:tabs>
              <w:overflowPunct w:val="0"/>
              <w:autoSpaceDE w:val="0"/>
              <w:autoSpaceDN w:val="0"/>
              <w:adjustRightInd w:val="0"/>
              <w:spacing w:after="0"/>
              <w:ind w:left="13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4B9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F87E9F" w:rsidTr="007C0139">
        <w:tc>
          <w:tcPr>
            <w:tcW w:w="4520" w:type="dxa"/>
            <w:shd w:val="clear" w:color="auto" w:fill="auto"/>
          </w:tcPr>
          <w:p w:rsidR="00F87E9F" w:rsidRDefault="0084497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Т.П. Мельникова                            </w:t>
            </w:r>
          </w:p>
        </w:tc>
        <w:tc>
          <w:tcPr>
            <w:tcW w:w="4202" w:type="dxa"/>
            <w:shd w:val="clear" w:color="auto" w:fill="auto"/>
          </w:tcPr>
          <w:p w:rsidR="00F87E9F" w:rsidRPr="008F34B9" w:rsidRDefault="008F34B9">
            <w:pPr>
              <w:tabs>
                <w:tab w:val="left" w:pos="1356"/>
              </w:tabs>
              <w:overflowPunct w:val="0"/>
              <w:autoSpaceDE w:val="0"/>
              <w:autoSpaceDN w:val="0"/>
              <w:adjustRightInd w:val="0"/>
              <w:spacing w:after="0"/>
              <w:ind w:left="13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 В. Хорхорян</w:t>
            </w:r>
          </w:p>
        </w:tc>
      </w:tr>
      <w:tr w:rsidR="00F87E9F" w:rsidTr="007C0139">
        <w:tc>
          <w:tcPr>
            <w:tcW w:w="4520" w:type="dxa"/>
            <w:shd w:val="clear" w:color="auto" w:fill="auto"/>
          </w:tcPr>
          <w:p w:rsidR="00F87E9F" w:rsidRDefault="00F87E9F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shd w:val="clear" w:color="auto" w:fill="auto"/>
          </w:tcPr>
          <w:p w:rsidR="00F87E9F" w:rsidRPr="008F34B9" w:rsidRDefault="00F87E9F">
            <w:pPr>
              <w:tabs>
                <w:tab w:val="left" w:pos="1356"/>
              </w:tabs>
              <w:overflowPunct w:val="0"/>
              <w:autoSpaceDE w:val="0"/>
              <w:autoSpaceDN w:val="0"/>
              <w:adjustRightInd w:val="0"/>
              <w:spacing w:after="0"/>
              <w:ind w:left="13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E9F" w:rsidTr="007C0139">
        <w:tc>
          <w:tcPr>
            <w:tcW w:w="4520" w:type="dxa"/>
            <w:shd w:val="clear" w:color="auto" w:fill="auto"/>
          </w:tcPr>
          <w:p w:rsidR="00F87E9F" w:rsidRDefault="0084497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2</w:t>
            </w:r>
          </w:p>
          <w:p w:rsidR="007C0139" w:rsidRDefault="007C0139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139" w:rsidRDefault="007C0139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0139" w:rsidRDefault="007C0139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shd w:val="clear" w:color="auto" w:fill="auto"/>
          </w:tcPr>
          <w:p w:rsidR="00F87E9F" w:rsidRPr="008F34B9" w:rsidRDefault="005D1D6A">
            <w:pPr>
              <w:tabs>
                <w:tab w:val="left" w:pos="1356"/>
              </w:tabs>
              <w:overflowPunct w:val="0"/>
              <w:autoSpaceDE w:val="0"/>
              <w:autoSpaceDN w:val="0"/>
              <w:adjustRightInd w:val="0"/>
              <w:spacing w:after="0"/>
              <w:ind w:left="13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 декабря </w:t>
            </w:r>
            <w:r w:rsidR="00844973" w:rsidRPr="008F34B9">
              <w:rPr>
                <w:rFonts w:ascii="Times New Roman" w:hAnsi="Times New Roman"/>
                <w:sz w:val="24"/>
                <w:szCs w:val="24"/>
              </w:rPr>
              <w:t xml:space="preserve"> 2024 года</w:t>
            </w:r>
          </w:p>
        </w:tc>
      </w:tr>
    </w:tbl>
    <w:p w:rsidR="00F87E9F" w:rsidRDefault="00844973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Типовые нормы </w:t>
      </w:r>
    </w:p>
    <w:p w:rsidR="00F87E9F" w:rsidRDefault="00844973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бесплатной выдачи работникам смывающих и (или) обезвреживающих средств</w:t>
      </w:r>
    </w:p>
    <w:p w:rsidR="00F87E9F" w:rsidRDefault="00F87E9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tbl>
      <w:tblPr>
        <w:tblW w:w="10349" w:type="dxa"/>
        <w:tblCellSpacing w:w="15" w:type="dxa"/>
        <w:tblInd w:w="-434" w:type="dxa"/>
        <w:tblLook w:val="00A0" w:firstRow="1" w:lastRow="0" w:firstColumn="1" w:lastColumn="0" w:noHBand="0" w:noVBand="0"/>
      </w:tblPr>
      <w:tblGrid>
        <w:gridCol w:w="993"/>
        <w:gridCol w:w="2620"/>
        <w:gridCol w:w="4252"/>
        <w:gridCol w:w="2484"/>
      </w:tblGrid>
      <w:tr w:rsidR="00F87E9F">
        <w:trPr>
          <w:tblCellSpacing w:w="15" w:type="dxa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7E9F" w:rsidRDefault="00844973">
            <w:pPr>
              <w:pStyle w:val="s1"/>
              <w:spacing w:before="0" w:beforeAutospacing="0" w:after="0" w:afterAutospacing="0"/>
              <w:jc w:val="center"/>
            </w:pPr>
            <w:r>
              <w:t>N п/п</w:t>
            </w:r>
          </w:p>
        </w:tc>
        <w:tc>
          <w:tcPr>
            <w:tcW w:w="2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7E9F" w:rsidRDefault="00844973">
            <w:pPr>
              <w:pStyle w:val="s1"/>
              <w:spacing w:before="0" w:beforeAutospacing="0" w:after="0" w:afterAutospacing="0"/>
              <w:jc w:val="center"/>
            </w:pPr>
            <w:r>
              <w:t>Виды смывающих и (или) обезвреживающих средств</w:t>
            </w:r>
          </w:p>
        </w:tc>
        <w:tc>
          <w:tcPr>
            <w:tcW w:w="42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7E9F" w:rsidRDefault="00844973">
            <w:pPr>
              <w:pStyle w:val="s1"/>
              <w:spacing w:before="0" w:beforeAutospacing="0" w:after="0" w:afterAutospacing="0"/>
              <w:jc w:val="center"/>
            </w:pPr>
            <w:r>
              <w:t>Наименование работ и производственных факторов</w:t>
            </w:r>
          </w:p>
        </w:tc>
        <w:tc>
          <w:tcPr>
            <w:tcW w:w="24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7E9F" w:rsidRDefault="00844973">
            <w:pPr>
              <w:pStyle w:val="s1"/>
              <w:spacing w:before="0" w:beforeAutospacing="0" w:after="0" w:afterAutospacing="0"/>
              <w:jc w:val="center"/>
            </w:pPr>
            <w:r>
              <w:t>Норма выдачи на 1 работника в месяц</w:t>
            </w:r>
          </w:p>
        </w:tc>
      </w:tr>
      <w:tr w:rsidR="00F87E9F">
        <w:trPr>
          <w:tblCellSpacing w:w="15" w:type="dxa"/>
        </w:trPr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7E9F" w:rsidRDefault="00844973">
            <w:pPr>
              <w:pStyle w:val="s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7E9F" w:rsidRDefault="00844973">
            <w:pPr>
              <w:pStyle w:val="s1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7E9F" w:rsidRDefault="00844973">
            <w:pPr>
              <w:pStyle w:val="s1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7E9F" w:rsidRDefault="00844973">
            <w:pPr>
              <w:pStyle w:val="s1"/>
              <w:spacing w:before="0" w:beforeAutospacing="0" w:after="0" w:afterAutospacing="0"/>
              <w:jc w:val="center"/>
            </w:pPr>
            <w:r>
              <w:t>4</w:t>
            </w:r>
          </w:p>
        </w:tc>
      </w:tr>
      <w:tr w:rsidR="00F87E9F">
        <w:trPr>
          <w:tblCellSpacing w:w="15" w:type="dxa"/>
        </w:trPr>
        <w:tc>
          <w:tcPr>
            <w:tcW w:w="102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7E9F" w:rsidRDefault="00F87E9F">
            <w:pPr>
              <w:pStyle w:val="s3"/>
              <w:spacing w:before="0" w:beforeAutospacing="0" w:after="0" w:afterAutospacing="0"/>
              <w:jc w:val="center"/>
              <w:rPr>
                <w:b/>
                <w:bCs/>
              </w:rPr>
            </w:pPr>
            <w:bookmarkStart w:id="1" w:name="1100"/>
            <w:bookmarkEnd w:id="1"/>
          </w:p>
        </w:tc>
      </w:tr>
      <w:tr w:rsidR="00F87E9F">
        <w:trPr>
          <w:tblCellSpacing w:w="15" w:type="dxa"/>
        </w:trPr>
        <w:tc>
          <w:tcPr>
            <w:tcW w:w="102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7E9F" w:rsidRDefault="00844973">
            <w:pPr>
              <w:pStyle w:val="s3"/>
              <w:spacing w:before="0" w:beforeAutospacing="0" w:after="0" w:afterAutospacing="0"/>
              <w:jc w:val="center"/>
              <w:rPr>
                <w:b/>
                <w:bCs/>
              </w:rPr>
            </w:pPr>
            <w:bookmarkStart w:id="2" w:name="1200"/>
            <w:bookmarkStart w:id="3" w:name="1006"/>
            <w:bookmarkStart w:id="4" w:name="1001"/>
            <w:bookmarkEnd w:id="2"/>
            <w:bookmarkEnd w:id="3"/>
            <w:bookmarkEnd w:id="4"/>
            <w:r>
              <w:rPr>
                <w:b/>
                <w:bCs/>
              </w:rPr>
              <w:t>I. Очищающие средства</w:t>
            </w:r>
          </w:p>
        </w:tc>
      </w:tr>
      <w:tr w:rsidR="00F87E9F">
        <w:trPr>
          <w:tblCellSpacing w:w="15" w:type="dxa"/>
        </w:trPr>
        <w:tc>
          <w:tcPr>
            <w:tcW w:w="9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7E9F" w:rsidRDefault="00844973">
            <w:pPr>
              <w:pStyle w:val="s1"/>
              <w:spacing w:before="0" w:beforeAutospacing="0" w:after="0" w:afterAutospacing="0"/>
              <w:jc w:val="center"/>
            </w:pPr>
            <w:bookmarkStart w:id="5" w:name="1007"/>
            <w:bookmarkEnd w:id="5"/>
            <w:r>
              <w:t>1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7E9F" w:rsidRDefault="00844973">
            <w:pPr>
              <w:pStyle w:val="s16"/>
              <w:spacing w:before="0" w:beforeAutospacing="0" w:after="0" w:afterAutospacing="0"/>
            </w:pPr>
            <w:r>
              <w:t>Мыло или жидкие моющие средства в том числе: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7E9F" w:rsidRDefault="00844973">
            <w:pPr>
              <w:pStyle w:val="s16"/>
              <w:spacing w:before="0" w:beforeAutospacing="0" w:after="0" w:afterAutospacing="0"/>
            </w:pPr>
            <w:r>
              <w:t>Работы, связанные с легкосмываемыми загрязнениями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7E9F" w:rsidRDefault="00F87E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E9F">
        <w:trPr>
          <w:tblCellSpacing w:w="15" w:type="dxa"/>
        </w:trPr>
        <w:tc>
          <w:tcPr>
            <w:tcW w:w="9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7E9F" w:rsidRDefault="00F87E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7E9F" w:rsidRDefault="00844973">
            <w:pPr>
              <w:pStyle w:val="s16"/>
              <w:spacing w:before="0" w:beforeAutospacing="0" w:after="0" w:afterAutospacing="0"/>
            </w:pPr>
            <w:r>
              <w:t>для мытья рук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7E9F" w:rsidRDefault="00844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 воспитателя, повар, машинист по стирке и ремонту спецодежды, уборщик служебных помещений.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7E9F" w:rsidRDefault="00844973">
            <w:pPr>
              <w:pStyle w:val="s1"/>
              <w:spacing w:before="0" w:beforeAutospacing="0" w:after="0" w:afterAutospacing="0"/>
              <w:jc w:val="center"/>
            </w:pPr>
            <w:r>
              <w:t>200 г (мыло туалетное) или 250 мл (жидкие моющие средства в дозирующих устройствах)</w:t>
            </w:r>
          </w:p>
        </w:tc>
      </w:tr>
      <w:tr w:rsidR="00F87E9F">
        <w:trPr>
          <w:tblCellSpacing w:w="15" w:type="dxa"/>
        </w:trPr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7E9F" w:rsidRDefault="00F87E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7E9F" w:rsidRDefault="00F87E9F">
            <w:pPr>
              <w:pStyle w:val="s16"/>
              <w:spacing w:before="0" w:beforeAutospacing="0" w:after="0" w:afterAutospacing="0"/>
            </w:pPr>
          </w:p>
        </w:tc>
        <w:tc>
          <w:tcPr>
            <w:tcW w:w="42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7E9F" w:rsidRDefault="00F87E9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7E9F" w:rsidRDefault="00F87E9F">
            <w:pPr>
              <w:pStyle w:val="s1"/>
              <w:spacing w:before="0" w:beforeAutospacing="0" w:after="0" w:afterAutospacing="0"/>
              <w:jc w:val="center"/>
            </w:pPr>
          </w:p>
        </w:tc>
      </w:tr>
    </w:tbl>
    <w:p w:rsidR="00F87E9F" w:rsidRDefault="00F87E9F">
      <w:pPr>
        <w:spacing w:after="0"/>
        <w:rPr>
          <w:rFonts w:ascii="Times New Roman" w:hAnsi="Times New Roman"/>
          <w:sz w:val="24"/>
          <w:szCs w:val="24"/>
        </w:rPr>
      </w:pPr>
      <w:bookmarkStart w:id="6" w:name="1008"/>
      <w:bookmarkEnd w:id="6"/>
    </w:p>
    <w:tbl>
      <w:tblPr>
        <w:tblW w:w="1018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4"/>
      </w:tblGrid>
      <w:tr w:rsidR="00F87E9F">
        <w:trPr>
          <w:trHeight w:val="440"/>
        </w:trPr>
        <w:tc>
          <w:tcPr>
            <w:tcW w:w="10184" w:type="dxa"/>
          </w:tcPr>
          <w:p w:rsidR="00F87E9F" w:rsidRDefault="00844973">
            <w:pPr>
              <w:spacing w:after="0"/>
              <w:ind w:lef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во всех санитарно-бытовых помещениях мыла или дозаторов с жидким смывающим веществом в пределах норм</w:t>
            </w:r>
          </w:p>
        </w:tc>
      </w:tr>
    </w:tbl>
    <w:p w:rsidR="00F87E9F" w:rsidRDefault="00F87E9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F87E9F" w:rsidRDefault="00844973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Специалист по охране труда_____________________</w:t>
      </w:r>
      <w:r>
        <w:rPr>
          <w:rFonts w:ascii="Times New Roman" w:hAnsi="Times New Roman"/>
          <w:noProof/>
          <w:sz w:val="28"/>
          <w:szCs w:val="28"/>
        </w:rPr>
        <w:t>(фамилия, инициалы)</w:t>
      </w:r>
    </w:p>
    <w:p w:rsidR="00F87E9F" w:rsidRDefault="00844973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Style w:val="aff3"/>
          <w:rFonts w:ascii="Times New Roman" w:hAnsi="Times New Roman"/>
          <w:color w:val="auto"/>
          <w:sz w:val="28"/>
          <w:szCs w:val="28"/>
        </w:rPr>
        <w:lastRenderedPageBreak/>
        <w:t>Примечание:</w:t>
      </w:r>
    </w:p>
    <w:p w:rsidR="00F87E9F" w:rsidRDefault="008449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 работах, связанных с загрязнением, работникам выдается мыло.</w:t>
      </w:r>
    </w:p>
    <w:p w:rsidR="00F87E9F" w:rsidRDefault="008449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 работах, связанных с трудно смываемыми загрязнениями, маслами, смазками, нефтепродуктами, клеями, битумом, химическими веществами раздражающего действия и др., выдаются защитные, регенерирующие и восстанавливающие кремы, очищающие пасты для рук.</w:t>
      </w:r>
    </w:p>
    <w:p w:rsidR="00F87E9F" w:rsidRDefault="00844973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Основание: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7E9F" w:rsidRDefault="00844973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221 Трудового Кодекса РФ;</w:t>
      </w:r>
    </w:p>
    <w:p w:rsidR="00F87E9F" w:rsidRDefault="00844973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Приказ Минздравсоцразвития РФ от 17.12.2010 года № 1122н </w:t>
      </w:r>
      <w:r>
        <w:rPr>
          <w:rFonts w:ascii="Times New Roman" w:hAnsi="Times New Roman"/>
          <w:sz w:val="28"/>
          <w:szCs w:val="28"/>
        </w:rPr>
        <w:t>(ред. от 07.02.2013)</w:t>
      </w:r>
      <w:r>
        <w:rPr>
          <w:rFonts w:ascii="Times New Roman" w:hAnsi="Times New Roman"/>
          <w:iCs/>
          <w:sz w:val="28"/>
          <w:szCs w:val="28"/>
        </w:rPr>
        <w:t xml:space="preserve"> «Об утверждении типовых норм бесплатной выдачи работникам смывающих и (или) обезвреживающих средств и стандарта безопасности труда «Обеспечение работников смывающими и (или) обезвреживающими средствами». </w:t>
      </w:r>
    </w:p>
    <w:p w:rsidR="00F87E9F" w:rsidRDefault="00F87E9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87E9F" w:rsidRDefault="00F87E9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87E9F" w:rsidRDefault="008449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F87E9F" w:rsidRDefault="008449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профессий и должностей с вредными условиями труда, работа в которых даёт право на дополнительный отпуск </w:t>
      </w:r>
    </w:p>
    <w:p w:rsidR="00F87E9F" w:rsidRDefault="00F87E9F">
      <w:pPr>
        <w:shd w:val="clear" w:color="auto" w:fill="FFFFFF"/>
        <w:spacing w:line="320" w:lineRule="exact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5941"/>
        <w:gridCol w:w="3271"/>
      </w:tblGrid>
      <w:tr w:rsidR="00F87E9F">
        <w:trPr>
          <w:trHeight w:val="105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9F" w:rsidRDefault="00844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87E9F" w:rsidRDefault="00844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п\п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9F" w:rsidRDefault="00844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профессии и должности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9F" w:rsidRDefault="00844973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Продолжительность</w:t>
            </w:r>
          </w:p>
          <w:p w:rsidR="00F87E9F" w:rsidRDefault="008449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Дополнительного отпуска</w:t>
            </w:r>
          </w:p>
        </w:tc>
      </w:tr>
      <w:tr w:rsidR="00F87E9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853" w:type="dxa"/>
          </w:tcPr>
          <w:p w:rsidR="00F87E9F" w:rsidRDefault="008449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41" w:type="dxa"/>
          </w:tcPr>
          <w:p w:rsidR="00F87E9F" w:rsidRDefault="00844973">
            <w:pPr>
              <w:ind w:left="8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</w:t>
            </w:r>
          </w:p>
        </w:tc>
        <w:tc>
          <w:tcPr>
            <w:tcW w:w="3271" w:type="dxa"/>
          </w:tcPr>
          <w:p w:rsidR="00F87E9F" w:rsidRDefault="007C0139" w:rsidP="007C01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139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844973" w:rsidRPr="007C0139">
              <w:rPr>
                <w:rFonts w:ascii="Times New Roman" w:hAnsi="Times New Roman"/>
                <w:sz w:val="28"/>
                <w:szCs w:val="28"/>
              </w:rPr>
              <w:t>дня</w:t>
            </w:r>
          </w:p>
        </w:tc>
      </w:tr>
    </w:tbl>
    <w:p w:rsidR="00F87E9F" w:rsidRDefault="00F87E9F">
      <w:pPr>
        <w:shd w:val="clear" w:color="auto" w:fill="FFFFFF"/>
        <w:spacing w:line="320" w:lineRule="exact"/>
        <w:ind w:left="1208"/>
        <w:jc w:val="center"/>
        <w:rPr>
          <w:rFonts w:ascii="Times New Roman" w:hAnsi="Times New Roman"/>
          <w:color w:val="000000"/>
          <w:spacing w:val="-13"/>
          <w:w w:val="104"/>
          <w:sz w:val="28"/>
          <w:szCs w:val="28"/>
        </w:rPr>
      </w:pPr>
    </w:p>
    <w:p w:rsidR="00F87E9F" w:rsidRDefault="00F87E9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87E9F" w:rsidRDefault="008449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</w:t>
      </w:r>
    </w:p>
    <w:p w:rsidR="00F87E9F" w:rsidRDefault="00F87E9F">
      <w:pPr>
        <w:jc w:val="right"/>
        <w:rPr>
          <w:rFonts w:ascii="Times New Roman" w:hAnsi="Times New Roman"/>
          <w:sz w:val="28"/>
          <w:szCs w:val="28"/>
        </w:rPr>
      </w:pPr>
    </w:p>
    <w:p w:rsidR="00F87E9F" w:rsidRDefault="00F87E9F">
      <w:pPr>
        <w:jc w:val="right"/>
        <w:rPr>
          <w:rFonts w:ascii="Times New Roman" w:hAnsi="Times New Roman"/>
          <w:sz w:val="28"/>
          <w:szCs w:val="28"/>
        </w:rPr>
      </w:pPr>
    </w:p>
    <w:p w:rsidR="00F87E9F" w:rsidRDefault="00F87E9F">
      <w:pPr>
        <w:jc w:val="right"/>
        <w:rPr>
          <w:rFonts w:ascii="Times New Roman" w:hAnsi="Times New Roman"/>
          <w:sz w:val="28"/>
          <w:szCs w:val="28"/>
        </w:rPr>
      </w:pPr>
    </w:p>
    <w:p w:rsidR="00F87E9F" w:rsidRDefault="00F87E9F">
      <w:pPr>
        <w:jc w:val="right"/>
        <w:rPr>
          <w:rFonts w:ascii="Times New Roman" w:hAnsi="Times New Roman"/>
          <w:sz w:val="28"/>
          <w:szCs w:val="28"/>
        </w:rPr>
      </w:pPr>
    </w:p>
    <w:p w:rsidR="00F87E9F" w:rsidRDefault="00F87E9F">
      <w:pPr>
        <w:jc w:val="right"/>
        <w:rPr>
          <w:rFonts w:ascii="Times New Roman" w:hAnsi="Times New Roman"/>
          <w:sz w:val="28"/>
          <w:szCs w:val="28"/>
        </w:rPr>
      </w:pPr>
    </w:p>
    <w:p w:rsidR="00F87E9F" w:rsidRDefault="00F87E9F">
      <w:pPr>
        <w:jc w:val="right"/>
        <w:rPr>
          <w:rFonts w:ascii="Times New Roman" w:hAnsi="Times New Roman"/>
          <w:sz w:val="28"/>
          <w:szCs w:val="28"/>
        </w:rPr>
      </w:pPr>
    </w:p>
    <w:p w:rsidR="007C0139" w:rsidRDefault="007C0139">
      <w:pPr>
        <w:jc w:val="right"/>
        <w:rPr>
          <w:rFonts w:ascii="Times New Roman" w:hAnsi="Times New Roman"/>
          <w:sz w:val="28"/>
          <w:szCs w:val="28"/>
        </w:rPr>
      </w:pPr>
    </w:p>
    <w:p w:rsidR="007C0139" w:rsidRDefault="007C0139">
      <w:pPr>
        <w:jc w:val="right"/>
        <w:rPr>
          <w:rFonts w:ascii="Times New Roman" w:hAnsi="Times New Roman"/>
          <w:sz w:val="28"/>
          <w:szCs w:val="28"/>
        </w:rPr>
      </w:pPr>
    </w:p>
    <w:p w:rsidR="00F87E9F" w:rsidRDefault="0084497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F87E9F" w:rsidRDefault="008449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F87E9F" w:rsidRDefault="008449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профессий и виды работ, на которые устанавливаются доплаты</w:t>
      </w:r>
    </w:p>
    <w:p w:rsidR="00F87E9F" w:rsidRDefault="0084497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вредные условия труда </w:t>
      </w:r>
    </w:p>
    <w:p w:rsidR="00F87E9F" w:rsidRDefault="00F87E9F">
      <w:pPr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931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1840"/>
        <w:gridCol w:w="3141"/>
        <w:gridCol w:w="1393"/>
        <w:gridCol w:w="2344"/>
      </w:tblGrid>
      <w:tr w:rsidR="00F87E9F" w:rsidTr="00676957">
        <w:trPr>
          <w:trHeight w:val="855"/>
        </w:trPr>
        <w:tc>
          <w:tcPr>
            <w:tcW w:w="594" w:type="dxa"/>
          </w:tcPr>
          <w:p w:rsidR="00F87E9F" w:rsidRDefault="008449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  <w:p w:rsidR="00F87E9F" w:rsidRDefault="00F87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F87E9F" w:rsidRDefault="00844973">
            <w:pPr>
              <w:spacing w:after="0" w:line="240" w:lineRule="auto"/>
              <w:ind w:left="17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Профессия,</w:t>
            </w:r>
          </w:p>
          <w:p w:rsidR="00F87E9F" w:rsidRDefault="00844973">
            <w:pPr>
              <w:spacing w:after="0" w:line="240" w:lineRule="auto"/>
              <w:ind w:left="22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  <w:p w:rsidR="00F87E9F" w:rsidRDefault="00F87E9F">
            <w:pPr>
              <w:spacing w:after="0" w:line="240" w:lineRule="auto"/>
              <w:ind w:left="22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F87E9F" w:rsidRDefault="00844973">
            <w:pPr>
              <w:spacing w:after="0" w:line="240" w:lineRule="auto"/>
              <w:ind w:left="1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работ</w:t>
            </w:r>
          </w:p>
          <w:p w:rsidR="00F87E9F" w:rsidRDefault="00F87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7E9F" w:rsidRDefault="00F87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676957" w:rsidRDefault="00676957" w:rsidP="00676957">
            <w:pPr>
              <w:spacing w:after="0" w:line="240" w:lineRule="auto"/>
              <w:ind w:left="31" w:hanging="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844973">
              <w:rPr>
                <w:rFonts w:ascii="Times New Roman" w:hAnsi="Times New Roman"/>
                <w:sz w:val="28"/>
                <w:szCs w:val="28"/>
              </w:rPr>
              <w:t>оплат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 менее 4%</w:t>
            </w:r>
          </w:p>
          <w:p w:rsidR="00F87E9F" w:rsidRPr="00676957" w:rsidRDefault="00F87E9F" w:rsidP="00676957">
            <w:pPr>
              <w:spacing w:after="0" w:line="240" w:lineRule="auto"/>
              <w:ind w:hanging="485"/>
              <w:rPr>
                <w:rFonts w:ascii="Times New Roman" w:hAnsi="Times New Roman"/>
                <w:sz w:val="28"/>
                <w:szCs w:val="28"/>
              </w:rPr>
            </w:pPr>
          </w:p>
          <w:p w:rsidR="00F87E9F" w:rsidRDefault="00F87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4" w:type="dxa"/>
          </w:tcPr>
          <w:p w:rsidR="00F87E9F" w:rsidRDefault="00844973">
            <w:pPr>
              <w:spacing w:after="0" w:line="240" w:lineRule="auto"/>
              <w:ind w:left="1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  <w:p w:rsidR="00F87E9F" w:rsidRDefault="00F87E9F">
            <w:pPr>
              <w:spacing w:after="0" w:line="240" w:lineRule="auto"/>
              <w:ind w:left="174"/>
              <w:rPr>
                <w:rFonts w:ascii="Times New Roman" w:hAnsi="Times New Roman"/>
                <w:sz w:val="28"/>
                <w:szCs w:val="28"/>
              </w:rPr>
            </w:pPr>
          </w:p>
          <w:p w:rsidR="00F87E9F" w:rsidRDefault="00F87E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7E9F" w:rsidTr="00676957">
        <w:trPr>
          <w:trHeight w:val="855"/>
        </w:trPr>
        <w:tc>
          <w:tcPr>
            <w:tcW w:w="594" w:type="dxa"/>
          </w:tcPr>
          <w:p w:rsidR="00F87E9F" w:rsidRDefault="00844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F87E9F" w:rsidRDefault="00844973">
            <w:pPr>
              <w:spacing w:after="0"/>
              <w:ind w:left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3141" w:type="dxa"/>
          </w:tcPr>
          <w:p w:rsidR="00F87E9F" w:rsidRDefault="00844973">
            <w:pPr>
              <w:spacing w:after="0"/>
              <w:ind w:left="1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блюд</w:t>
            </w:r>
          </w:p>
        </w:tc>
        <w:tc>
          <w:tcPr>
            <w:tcW w:w="1393" w:type="dxa"/>
          </w:tcPr>
          <w:p w:rsidR="00F87E9F" w:rsidRDefault="00844973">
            <w:pPr>
              <w:spacing w:after="0"/>
              <w:ind w:left="3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2344" w:type="dxa"/>
          </w:tcPr>
          <w:p w:rsidR="00F87E9F" w:rsidRDefault="00844973">
            <w:pPr>
              <w:spacing w:after="0"/>
              <w:ind w:left="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2022.1362189</w:t>
            </w:r>
          </w:p>
          <w:p w:rsidR="00F87E9F" w:rsidRDefault="00844973">
            <w:pPr>
              <w:spacing w:after="0"/>
              <w:ind w:left="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18.01.2023г.</w:t>
            </w:r>
          </w:p>
        </w:tc>
      </w:tr>
    </w:tbl>
    <w:p w:rsidR="00F87E9F" w:rsidRDefault="00F87E9F">
      <w:pPr>
        <w:pStyle w:val="a7"/>
        <w:ind w:left="2124"/>
        <w:jc w:val="both"/>
        <w:rPr>
          <w:rFonts w:ascii="Times New Roman" w:hAnsi="Times New Roman"/>
          <w:sz w:val="28"/>
          <w:szCs w:val="28"/>
        </w:rPr>
      </w:pPr>
    </w:p>
    <w:p w:rsidR="00F87E9F" w:rsidRDefault="00F87E9F">
      <w:pPr>
        <w:pStyle w:val="a7"/>
        <w:ind w:left="2124"/>
        <w:jc w:val="both"/>
        <w:rPr>
          <w:rFonts w:ascii="Times New Roman" w:hAnsi="Times New Roman"/>
          <w:sz w:val="28"/>
          <w:szCs w:val="28"/>
        </w:rPr>
      </w:pPr>
    </w:p>
    <w:p w:rsidR="00F87E9F" w:rsidRDefault="00F87E9F">
      <w:pPr>
        <w:pStyle w:val="a7"/>
        <w:ind w:left="212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87E9F" w:rsidRDefault="00F87E9F">
      <w:pPr>
        <w:pStyle w:val="a7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F87E9F" w:rsidRDefault="00F87E9F">
      <w:pPr>
        <w:pStyle w:val="a7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F87E9F" w:rsidRDefault="00F87E9F">
      <w:pPr>
        <w:pStyle w:val="a7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F87E9F" w:rsidRDefault="00F87E9F">
      <w:pPr>
        <w:pStyle w:val="a7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F87E9F" w:rsidRDefault="00F87E9F">
      <w:pPr>
        <w:pStyle w:val="a7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F87E9F" w:rsidRDefault="00F87E9F">
      <w:pPr>
        <w:pStyle w:val="a7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F87E9F" w:rsidRDefault="00F87E9F">
      <w:pPr>
        <w:pStyle w:val="a7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F87E9F" w:rsidRDefault="00F87E9F">
      <w:pPr>
        <w:pStyle w:val="a7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F87E9F" w:rsidRDefault="00F87E9F">
      <w:pPr>
        <w:pStyle w:val="a7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F87E9F" w:rsidRDefault="00F87E9F">
      <w:pPr>
        <w:pStyle w:val="a7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F87E9F" w:rsidRDefault="00F87E9F">
      <w:pPr>
        <w:pStyle w:val="a7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F87E9F" w:rsidRDefault="00F87E9F">
      <w:pPr>
        <w:pStyle w:val="a7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F87E9F" w:rsidRDefault="00F87E9F">
      <w:pPr>
        <w:pStyle w:val="a7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F87E9F" w:rsidRDefault="00F87E9F">
      <w:pPr>
        <w:pStyle w:val="a7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F87E9F" w:rsidRDefault="00F87E9F">
      <w:pPr>
        <w:pStyle w:val="a7"/>
        <w:ind w:firstLine="425"/>
        <w:jc w:val="both"/>
        <w:rPr>
          <w:rFonts w:ascii="Times New Roman" w:hAnsi="Times New Roman"/>
          <w:sz w:val="28"/>
          <w:szCs w:val="28"/>
        </w:rPr>
      </w:pPr>
    </w:p>
    <w:sectPr w:rsidR="00F87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5421"/>
    <w:multiLevelType w:val="hybridMultilevel"/>
    <w:tmpl w:val="AC5CED00"/>
    <w:lvl w:ilvl="0" w:tplc="ADF2C1EE">
      <w:start w:val="1"/>
      <w:numFmt w:val="bullet"/>
      <w:lvlText w:val="−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D6C7F2A"/>
    <w:multiLevelType w:val="singleLevel"/>
    <w:tmpl w:val="F34065D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D51E99"/>
    <w:multiLevelType w:val="hybridMultilevel"/>
    <w:tmpl w:val="CDAA9B64"/>
    <w:lvl w:ilvl="0" w:tplc="D68081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E025D40">
      <w:numFmt w:val="none"/>
      <w:lvlText w:val=""/>
      <w:lvlJc w:val="left"/>
      <w:pPr>
        <w:tabs>
          <w:tab w:val="num" w:pos="360"/>
        </w:tabs>
      </w:pPr>
    </w:lvl>
    <w:lvl w:ilvl="2" w:tplc="E15E5E2E">
      <w:numFmt w:val="none"/>
      <w:lvlText w:val=""/>
      <w:lvlJc w:val="left"/>
      <w:pPr>
        <w:tabs>
          <w:tab w:val="num" w:pos="360"/>
        </w:tabs>
      </w:pPr>
    </w:lvl>
    <w:lvl w:ilvl="3" w:tplc="7626FEF0">
      <w:numFmt w:val="none"/>
      <w:lvlText w:val=""/>
      <w:lvlJc w:val="left"/>
      <w:pPr>
        <w:tabs>
          <w:tab w:val="num" w:pos="360"/>
        </w:tabs>
      </w:pPr>
    </w:lvl>
    <w:lvl w:ilvl="4" w:tplc="E34699FC">
      <w:numFmt w:val="none"/>
      <w:lvlText w:val=""/>
      <w:lvlJc w:val="left"/>
      <w:pPr>
        <w:tabs>
          <w:tab w:val="num" w:pos="360"/>
        </w:tabs>
      </w:pPr>
    </w:lvl>
    <w:lvl w:ilvl="5" w:tplc="D6AE893A">
      <w:numFmt w:val="none"/>
      <w:lvlText w:val=""/>
      <w:lvlJc w:val="left"/>
      <w:pPr>
        <w:tabs>
          <w:tab w:val="num" w:pos="360"/>
        </w:tabs>
      </w:pPr>
    </w:lvl>
    <w:lvl w:ilvl="6" w:tplc="0D1A0CA4">
      <w:numFmt w:val="none"/>
      <w:lvlText w:val=""/>
      <w:lvlJc w:val="left"/>
      <w:pPr>
        <w:tabs>
          <w:tab w:val="num" w:pos="360"/>
        </w:tabs>
      </w:pPr>
    </w:lvl>
    <w:lvl w:ilvl="7" w:tplc="6CCC5048">
      <w:numFmt w:val="none"/>
      <w:lvlText w:val=""/>
      <w:lvlJc w:val="left"/>
      <w:pPr>
        <w:tabs>
          <w:tab w:val="num" w:pos="360"/>
        </w:tabs>
      </w:pPr>
    </w:lvl>
    <w:lvl w:ilvl="8" w:tplc="568C8CE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6B06F59"/>
    <w:multiLevelType w:val="hybridMultilevel"/>
    <w:tmpl w:val="DEA4DD6A"/>
    <w:lvl w:ilvl="0" w:tplc="58926EC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0718BD"/>
    <w:multiLevelType w:val="hybridMultilevel"/>
    <w:tmpl w:val="7D106B3E"/>
    <w:lvl w:ilvl="0" w:tplc="A7C25A5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63B46"/>
    <w:multiLevelType w:val="multilevel"/>
    <w:tmpl w:val="36F85A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6" w15:restartNumberingAfterBreak="0">
    <w:nsid w:val="47DB580F"/>
    <w:multiLevelType w:val="hybridMultilevel"/>
    <w:tmpl w:val="D95E96E6"/>
    <w:lvl w:ilvl="0" w:tplc="07D86896">
      <w:start w:val="1"/>
      <w:numFmt w:val="decimal"/>
      <w:lvlText w:val="%1."/>
      <w:lvlJc w:val="left"/>
      <w:pPr>
        <w:tabs>
          <w:tab w:val="num" w:pos="636"/>
        </w:tabs>
        <w:ind w:left="636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253E1D"/>
    <w:multiLevelType w:val="hybridMultilevel"/>
    <w:tmpl w:val="388E0E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1C55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FE64295"/>
    <w:multiLevelType w:val="multilevel"/>
    <w:tmpl w:val="13E470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" w15:restartNumberingAfterBreak="0">
    <w:nsid w:val="68AB255B"/>
    <w:multiLevelType w:val="hybridMultilevel"/>
    <w:tmpl w:val="BEEE59CE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2C6845"/>
    <w:multiLevelType w:val="hybridMultilevel"/>
    <w:tmpl w:val="CC661F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B62578"/>
    <w:multiLevelType w:val="multilevel"/>
    <w:tmpl w:val="87741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78E11959"/>
    <w:multiLevelType w:val="multilevel"/>
    <w:tmpl w:val="20DC1C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1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6"/>
  </w:num>
  <w:num w:numId="13">
    <w:abstractNumId w:val="4"/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E9F"/>
    <w:rsid w:val="0009589C"/>
    <w:rsid w:val="00242784"/>
    <w:rsid w:val="002760B7"/>
    <w:rsid w:val="0033424F"/>
    <w:rsid w:val="00381800"/>
    <w:rsid w:val="003F28F4"/>
    <w:rsid w:val="00402AA4"/>
    <w:rsid w:val="0047550B"/>
    <w:rsid w:val="00525A5E"/>
    <w:rsid w:val="00595320"/>
    <w:rsid w:val="005D1D6A"/>
    <w:rsid w:val="005E493D"/>
    <w:rsid w:val="00676957"/>
    <w:rsid w:val="007C0139"/>
    <w:rsid w:val="00836DBC"/>
    <w:rsid w:val="00844973"/>
    <w:rsid w:val="0084552A"/>
    <w:rsid w:val="008F34B9"/>
    <w:rsid w:val="008F51C3"/>
    <w:rsid w:val="00A62D67"/>
    <w:rsid w:val="00AB1DF4"/>
    <w:rsid w:val="00AE3C10"/>
    <w:rsid w:val="00B24664"/>
    <w:rsid w:val="00B41867"/>
    <w:rsid w:val="00C06CD8"/>
    <w:rsid w:val="00C27AA8"/>
    <w:rsid w:val="00C32E35"/>
    <w:rsid w:val="00CB5DC5"/>
    <w:rsid w:val="00CD6762"/>
    <w:rsid w:val="00CF0CD7"/>
    <w:rsid w:val="00DC644D"/>
    <w:rsid w:val="00DE6DDF"/>
    <w:rsid w:val="00E22FEE"/>
    <w:rsid w:val="00EA3040"/>
    <w:rsid w:val="00F117B6"/>
    <w:rsid w:val="00F118B3"/>
    <w:rsid w:val="00F87E9F"/>
    <w:rsid w:val="00FC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703"/>
  <w15:docId w15:val="{F8EB7FDD-5676-48AC-A20A-5F2F47BB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spacing w:before="600" w:after="0" w:line="360" w:lineRule="auto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spacing w:before="320" w:after="0"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before="320" w:after="0" w:line="360" w:lineRule="auto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spacing w:before="280" w:after="0" w:line="360" w:lineRule="auto"/>
      <w:outlineLvl w:val="3"/>
    </w:pPr>
    <w:rPr>
      <w:rFonts w:ascii="Cambria" w:hAnsi="Cambria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80" w:after="0" w:line="360" w:lineRule="auto"/>
      <w:outlineLvl w:val="4"/>
    </w:pPr>
    <w:rPr>
      <w:rFonts w:ascii="Cambria" w:hAnsi="Cambria"/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80" w:after="0" w:line="360" w:lineRule="auto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80" w:after="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80" w:after="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Основной текст Знак"/>
    <w:link w:val="a3"/>
    <w:semiHidden/>
    <w:rPr>
      <w:rFonts w:ascii="Times New Roman" w:hAnsi="Times New Roman"/>
      <w:b/>
      <w:bCs/>
      <w:sz w:val="28"/>
      <w:szCs w:val="24"/>
    </w:rPr>
  </w:style>
  <w:style w:type="paragraph" w:styleId="31">
    <w:name w:val="Body Text 3"/>
    <w:basedOn w:val="a"/>
    <w:link w:val="32"/>
    <w:unhideWhenUsed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Pr>
      <w:sz w:val="16"/>
      <w:szCs w:val="16"/>
    </w:rPr>
  </w:style>
  <w:style w:type="paragraph" w:styleId="a5">
    <w:name w:val="No Spacing"/>
    <w:link w:val="a6"/>
    <w:uiPriority w:val="1"/>
    <w:qFormat/>
    <w:rPr>
      <w:sz w:val="22"/>
      <w:szCs w:val="22"/>
    </w:rPr>
  </w:style>
  <w:style w:type="paragraph" w:styleId="a7">
    <w:name w:val="Body Text Indent"/>
    <w:basedOn w:val="a"/>
    <w:link w:val="a8"/>
    <w:unhideWhenUsed/>
    <w:pPr>
      <w:spacing w:after="120"/>
      <w:ind w:left="283"/>
    </w:pPr>
  </w:style>
  <w:style w:type="character" w:customStyle="1" w:styleId="a8">
    <w:name w:val="Основной текст с отступом Знак"/>
    <w:link w:val="a7"/>
    <w:rPr>
      <w:sz w:val="22"/>
      <w:szCs w:val="22"/>
    </w:rPr>
  </w:style>
  <w:style w:type="character" w:customStyle="1" w:styleId="a6">
    <w:name w:val="Без интервала Знак"/>
    <w:link w:val="a5"/>
    <w:uiPriority w:val="1"/>
    <w:rPr>
      <w:sz w:val="22"/>
      <w:szCs w:val="22"/>
      <w:lang w:val="ru-RU" w:eastAsia="ru-RU" w:bidi="ar-SA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3">
    <w:name w:val="Body Text Indent 3"/>
    <w:basedOn w:val="a"/>
    <w:link w:val="34"/>
    <w:unhideWhenUsed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Pr>
      <w:sz w:val="16"/>
      <w:szCs w:val="16"/>
    </w:rPr>
  </w:style>
  <w:style w:type="character" w:customStyle="1" w:styleId="10">
    <w:name w:val="Заголовок 1 Знак"/>
    <w:link w:val="1"/>
    <w:uiPriority w:val="9"/>
    <w:rPr>
      <w:rFonts w:ascii="Cambria" w:hAnsi="Cambria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Pr>
      <w:rFonts w:ascii="Cambria" w:hAnsi="Cambria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rPr>
      <w:rFonts w:ascii="Cambria" w:hAnsi="Cambria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Pr>
      <w:rFonts w:ascii="Cambria" w:hAnsi="Cambria"/>
      <w:b/>
      <w:bCs/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Pr>
      <w:rFonts w:ascii="Cambria" w:hAnsi="Cambria"/>
      <w:b/>
      <w:bCs/>
      <w:i/>
      <w:iCs/>
      <w:sz w:val="24"/>
      <w:szCs w:val="24"/>
    </w:rPr>
  </w:style>
  <w:style w:type="character" w:customStyle="1" w:styleId="70">
    <w:name w:val="Заголовок 7 Знак"/>
    <w:link w:val="7"/>
    <w:uiPriority w:val="9"/>
    <w:semiHidden/>
    <w:rPr>
      <w:rFonts w:ascii="Cambria" w:hAnsi="Cambria"/>
      <w:b/>
      <w:bCs/>
      <w:i/>
      <w:iCs/>
    </w:rPr>
  </w:style>
  <w:style w:type="character" w:customStyle="1" w:styleId="80">
    <w:name w:val="Заголовок 8 Знак"/>
    <w:link w:val="8"/>
    <w:uiPriority w:val="9"/>
    <w:semiHidden/>
    <w:rPr>
      <w:rFonts w:ascii="Cambria" w:hAnsi="Cambria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Pr>
      <w:rFonts w:ascii="Cambria" w:hAnsi="Cambria"/>
      <w:i/>
      <w:iCs/>
      <w:sz w:val="18"/>
      <w:szCs w:val="18"/>
    </w:rPr>
  </w:style>
  <w:style w:type="paragraph" w:styleId="ab">
    <w:name w:val="caption"/>
    <w:basedOn w:val="a"/>
    <w:next w:val="a"/>
    <w:uiPriority w:val="35"/>
    <w:semiHidden/>
    <w:unhideWhenUsed/>
    <w:qFormat/>
    <w:pPr>
      <w:spacing w:after="0" w:line="240" w:lineRule="auto"/>
    </w:pPr>
    <w:rPr>
      <w:rFonts w:ascii="Times New Roman" w:hAnsi="Times New Roman"/>
      <w:b/>
      <w:bCs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pPr>
      <w:spacing w:after="0" w:line="240" w:lineRule="auto"/>
    </w:pPr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d">
    <w:name w:val="Заголовок Знак"/>
    <w:link w:val="ac"/>
    <w:uiPriority w:val="10"/>
    <w:rPr>
      <w:rFonts w:ascii="Cambria" w:hAnsi="Cambria"/>
      <w:b/>
      <w:bCs/>
      <w:i/>
      <w:iCs/>
      <w:spacing w:val="10"/>
      <w:sz w:val="60"/>
      <w:szCs w:val="60"/>
    </w:rPr>
  </w:style>
  <w:style w:type="paragraph" w:styleId="ae">
    <w:name w:val="Subtitle"/>
    <w:basedOn w:val="a"/>
    <w:next w:val="a"/>
    <w:link w:val="af"/>
    <w:uiPriority w:val="11"/>
    <w:qFormat/>
    <w:pPr>
      <w:spacing w:after="320" w:line="240" w:lineRule="auto"/>
      <w:jc w:val="right"/>
    </w:pPr>
    <w:rPr>
      <w:rFonts w:ascii="Times New Roman" w:hAnsi="Times New Roman"/>
      <w:i/>
      <w:iCs/>
      <w:color w:val="808080"/>
      <w:spacing w:val="10"/>
      <w:sz w:val="24"/>
      <w:szCs w:val="24"/>
    </w:rPr>
  </w:style>
  <w:style w:type="character" w:customStyle="1" w:styleId="af">
    <w:name w:val="Подзаголовок Знак"/>
    <w:link w:val="ae"/>
    <w:uiPriority w:val="11"/>
    <w:rPr>
      <w:rFonts w:ascii="Times New Roman" w:hAnsi="Times New Roman"/>
      <w:i/>
      <w:iCs/>
      <w:color w:val="808080"/>
      <w:spacing w:val="10"/>
      <w:sz w:val="24"/>
      <w:szCs w:val="24"/>
    </w:rPr>
  </w:style>
  <w:style w:type="character" w:styleId="af0">
    <w:name w:val="Strong"/>
    <w:uiPriority w:val="22"/>
    <w:qFormat/>
    <w:rPr>
      <w:b/>
      <w:bCs/>
      <w:spacing w:val="0"/>
    </w:rPr>
  </w:style>
  <w:style w:type="character" w:styleId="af1">
    <w:name w:val="Emphasis"/>
    <w:uiPriority w:val="20"/>
    <w:qFormat/>
    <w:rPr>
      <w:b/>
      <w:bCs/>
      <w:i/>
      <w:iCs/>
      <w:color w:val="auto"/>
    </w:rPr>
  </w:style>
  <w:style w:type="paragraph" w:styleId="af2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spacing w:after="0" w:line="240" w:lineRule="auto"/>
    </w:pPr>
    <w:rPr>
      <w:rFonts w:ascii="Times New Roman" w:hAnsi="Times New Roman"/>
      <w:color w:val="5A5A5A"/>
      <w:sz w:val="24"/>
      <w:szCs w:val="24"/>
    </w:rPr>
  </w:style>
  <w:style w:type="character" w:customStyle="1" w:styleId="22">
    <w:name w:val="Цитата 2 Знак"/>
    <w:link w:val="21"/>
    <w:uiPriority w:val="29"/>
    <w:rPr>
      <w:rFonts w:ascii="Times New Roman" w:hAnsi="Times New Roman"/>
      <w:color w:val="5A5A5A"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pPr>
      <w:spacing w:before="320" w:after="480" w:line="240" w:lineRule="auto"/>
      <w:ind w:left="720" w:right="720"/>
      <w:jc w:val="center"/>
    </w:pPr>
    <w:rPr>
      <w:rFonts w:ascii="Cambria" w:hAnsi="Cambria"/>
      <w:i/>
      <w:iCs/>
      <w:sz w:val="20"/>
      <w:szCs w:val="20"/>
    </w:rPr>
  </w:style>
  <w:style w:type="character" w:customStyle="1" w:styleId="af4">
    <w:name w:val="Выделенная цитата Знак"/>
    <w:link w:val="af3"/>
    <w:uiPriority w:val="30"/>
    <w:rPr>
      <w:rFonts w:ascii="Cambria" w:hAnsi="Cambria"/>
      <w:i/>
      <w:iCs/>
    </w:rPr>
  </w:style>
  <w:style w:type="character" w:styleId="af5">
    <w:name w:val="Subtle Emphasis"/>
    <w:uiPriority w:val="19"/>
    <w:qFormat/>
    <w:rPr>
      <w:i/>
      <w:iCs/>
      <w:color w:val="5A5A5A"/>
    </w:rPr>
  </w:style>
  <w:style w:type="character" w:styleId="af6">
    <w:name w:val="Intense Emphasis"/>
    <w:uiPriority w:val="21"/>
    <w:qFormat/>
    <w:rPr>
      <w:b/>
      <w:bCs/>
      <w:i/>
      <w:iCs/>
      <w:color w:val="auto"/>
      <w:u w:val="single"/>
    </w:rPr>
  </w:style>
  <w:style w:type="character" w:styleId="af7">
    <w:name w:val="Subtle Reference"/>
    <w:uiPriority w:val="31"/>
    <w:qFormat/>
    <w:rPr>
      <w:smallCaps/>
    </w:rPr>
  </w:style>
  <w:style w:type="character" w:styleId="af8">
    <w:name w:val="Intense Reference"/>
    <w:uiPriority w:val="32"/>
    <w:qFormat/>
    <w:rPr>
      <w:b/>
      <w:bCs/>
      <w:smallCaps/>
      <w:color w:val="auto"/>
    </w:rPr>
  </w:style>
  <w:style w:type="character" w:styleId="af9">
    <w:name w:val="Book Title"/>
    <w:uiPriority w:val="33"/>
    <w:qFormat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a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customStyle="1" w:styleId="23">
    <w:name w:val="Основной текст 2 Знак"/>
    <w:link w:val="24"/>
    <w:semiHidden/>
    <w:rPr>
      <w:rFonts w:ascii="Times New Roman" w:hAnsi="Times New Roman"/>
      <w:sz w:val="28"/>
      <w:szCs w:val="24"/>
    </w:rPr>
  </w:style>
  <w:style w:type="paragraph" w:styleId="24">
    <w:name w:val="Body Text 2"/>
    <w:basedOn w:val="a"/>
    <w:link w:val="23"/>
    <w:semiHidden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210">
    <w:name w:val="Основной текст 2 Знак1"/>
    <w:uiPriority w:val="99"/>
    <w:semiHidden/>
    <w:rPr>
      <w:sz w:val="22"/>
      <w:szCs w:val="22"/>
    </w:rPr>
  </w:style>
  <w:style w:type="paragraph" w:styleId="afb">
    <w:name w:val="header"/>
    <w:basedOn w:val="a"/>
    <w:link w:val="afc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c">
    <w:name w:val="Верхний колонтитул Знак"/>
    <w:link w:val="afb"/>
    <w:uiPriority w:val="99"/>
    <w:rPr>
      <w:rFonts w:ascii="Times New Roman" w:hAnsi="Times New Roman"/>
      <w:sz w:val="24"/>
      <w:szCs w:val="24"/>
    </w:rPr>
  </w:style>
  <w:style w:type="character" w:customStyle="1" w:styleId="afd">
    <w:name w:val="Нижний колонтитул Знак"/>
    <w:link w:val="afe"/>
    <w:semiHidden/>
    <w:rPr>
      <w:rFonts w:ascii="Times New Roman" w:hAnsi="Times New Roman"/>
      <w:sz w:val="24"/>
      <w:szCs w:val="24"/>
    </w:rPr>
  </w:style>
  <w:style w:type="paragraph" w:styleId="afe">
    <w:name w:val="footer"/>
    <w:basedOn w:val="a"/>
    <w:link w:val="afd"/>
    <w:semiHidden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Нижний колонтитул Знак1"/>
    <w:uiPriority w:val="99"/>
    <w:semiHidden/>
    <w:rPr>
      <w:sz w:val="22"/>
      <w:szCs w:val="22"/>
    </w:rPr>
  </w:style>
  <w:style w:type="character" w:customStyle="1" w:styleId="25">
    <w:name w:val="Основной текст с отступом 2 Знак"/>
    <w:link w:val="26"/>
    <w:semiHidden/>
    <w:rPr>
      <w:rFonts w:ascii="Times New Roman" w:hAnsi="Times New Roman"/>
      <w:sz w:val="24"/>
      <w:szCs w:val="24"/>
    </w:rPr>
  </w:style>
  <w:style w:type="paragraph" w:styleId="26">
    <w:name w:val="Body Text Indent 2"/>
    <w:basedOn w:val="a"/>
    <w:link w:val="25"/>
    <w:semiHidden/>
    <w:pPr>
      <w:spacing w:after="0" w:line="240" w:lineRule="auto"/>
      <w:ind w:left="-540" w:firstLine="540"/>
    </w:pPr>
    <w:rPr>
      <w:rFonts w:ascii="Times New Roman" w:hAnsi="Times New Roman"/>
      <w:sz w:val="24"/>
      <w:szCs w:val="24"/>
    </w:rPr>
  </w:style>
  <w:style w:type="character" w:customStyle="1" w:styleId="211">
    <w:name w:val="Основной текст с отступом 2 Знак1"/>
    <w:uiPriority w:val="99"/>
    <w:semiHidden/>
    <w:rPr>
      <w:sz w:val="22"/>
      <w:szCs w:val="22"/>
    </w:rPr>
  </w:style>
  <w:style w:type="table" w:styleId="aff">
    <w:name w:val="Table Grid"/>
    <w:basedOn w:val="a1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0">
    <w:name w:val="Основной абзац"/>
    <w:pPr>
      <w:spacing w:line="264" w:lineRule="auto"/>
      <w:ind w:firstLine="567"/>
      <w:jc w:val="both"/>
    </w:pPr>
    <w:rPr>
      <w:rFonts w:ascii="Times New Roman" w:eastAsia="Calibri" w:hAnsi="Times New Roman"/>
    </w:rPr>
  </w:style>
  <w:style w:type="paragraph" w:customStyle="1" w:styleId="aff1">
    <w:name w:val="Центрированный жирный"/>
    <w:basedOn w:val="a"/>
    <w:next w:val="a"/>
    <w:pPr>
      <w:keepLines/>
      <w:tabs>
        <w:tab w:val="center" w:pos="3062"/>
        <w:tab w:val="right" w:pos="6124"/>
      </w:tabs>
      <w:suppressAutoHyphens/>
      <w:overflowPunct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Calibri" w:hAnsi="Times New Roman"/>
      <w:sz w:val="20"/>
      <w:szCs w:val="20"/>
    </w:rPr>
  </w:style>
  <w:style w:type="paragraph" w:customStyle="1" w:styleId="FR1">
    <w:name w:val="FR1"/>
    <w:pPr>
      <w:widowControl w:val="0"/>
      <w:snapToGrid w:val="0"/>
      <w:spacing w:before="160"/>
      <w:ind w:left="40"/>
      <w:jc w:val="center"/>
    </w:pPr>
    <w:rPr>
      <w:rFonts w:ascii="Arial" w:hAnsi="Arial"/>
      <w:sz w:val="18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ff2">
    <w:name w:val="заголовок таблицы"/>
    <w:basedOn w:val="a"/>
    <w:next w:val="a"/>
    <w:pPr>
      <w:shd w:val="clear" w:color="auto" w:fill="FFFFFF"/>
      <w:tabs>
        <w:tab w:val="left" w:pos="4618"/>
      </w:tabs>
      <w:spacing w:after="160" w:line="240" w:lineRule="auto"/>
      <w:ind w:firstLine="567"/>
      <w:jc w:val="center"/>
    </w:pPr>
    <w:rPr>
      <w:rFonts w:ascii="Times New Roman" w:hAnsi="Times New Roman"/>
      <w:b/>
      <w:color w:val="000000"/>
      <w:sz w:val="28"/>
      <w:szCs w:val="20"/>
    </w:rPr>
  </w:style>
  <w:style w:type="character" w:customStyle="1" w:styleId="aff3">
    <w:name w:val="Цветовое выделение"/>
    <w:uiPriority w:val="99"/>
    <w:rPr>
      <w:b/>
      <w:bCs/>
      <w:color w:val="000080"/>
    </w:rPr>
  </w:style>
  <w:style w:type="paragraph" w:styleId="aff4">
    <w:name w:val="Document Map"/>
    <w:basedOn w:val="a"/>
    <w:link w:val="aff5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5">
    <w:name w:val="Схема документа Знак"/>
    <w:link w:val="aff4"/>
    <w:uiPriority w:val="99"/>
    <w:semiHidden/>
    <w:rPr>
      <w:rFonts w:ascii="Tahoma" w:hAnsi="Tahoma" w:cs="Tahoma"/>
      <w:sz w:val="16"/>
      <w:szCs w:val="16"/>
    </w:rPr>
  </w:style>
  <w:style w:type="character" w:customStyle="1" w:styleId="CharAttribute3">
    <w:name w:val="CharAttribute3"/>
    <w:rPr>
      <w:rFonts w:ascii="Times New Roman" w:eastAsia="Times New Roman"/>
      <w:sz w:val="28"/>
    </w:rPr>
  </w:style>
  <w:style w:type="paragraph" w:customStyle="1" w:styleId="aff6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s10">
    <w:name w:val="s_10"/>
    <w:uiPriority w:val="99"/>
    <w:rPr>
      <w:rFonts w:ascii="Times New Roman" w:hAnsi="Times New Roman" w:cs="Times New Roman" w:hint="default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Обычный1"/>
    <w:autoRedefine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autoSpaceDE w:val="0"/>
      <w:autoSpaceDN w:val="0"/>
      <w:adjustRightInd w:val="0"/>
      <w:jc w:val="center"/>
    </w:pPr>
    <w:rPr>
      <w:rFonts w:ascii="Times New Roman" w:hAnsi="Times New Roman"/>
      <w:noProof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7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4683/ac98e98a7f06d32e7efc3643733e00e94c4fb1b6/?ysclid=m2oc3lf91p81065775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34683/ac98e98a7f06d32e7efc3643733e00e94c4fb1b6/?ysclid=m2oc3lf91p810657759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41927/a2d1f36be57aa07bb3d5a9867a8200ff79552c6e/" TargetMode="External"/><Relationship Id="rId11" Type="http://schemas.openxmlformats.org/officeDocument/2006/relationships/hyperlink" Target="http://base.garant.ru/5517122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29465&amp;dst=100174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75114/c096b8df75b696cb284802c025f4e53ad9fab4c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051A5-1C5A-4648-9665-AFF1DD8BD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27</Pages>
  <Words>8680</Words>
  <Characters>49478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15</cp:revision>
  <cp:lastPrinted>2013-06-18T08:26:00Z</cp:lastPrinted>
  <dcterms:created xsi:type="dcterms:W3CDTF">2024-12-02T04:58:00Z</dcterms:created>
  <dcterms:modified xsi:type="dcterms:W3CDTF">2025-02-27T07:21:00Z</dcterms:modified>
</cp:coreProperties>
</file>